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23" w:type="dxa"/>
        <w:tblInd w:w="-1717" w:type="dxa"/>
        <w:tblLayout w:type="fixed"/>
        <w:tblLook w:val="04A0"/>
      </w:tblPr>
      <w:tblGrid>
        <w:gridCol w:w="549"/>
        <w:gridCol w:w="1612"/>
        <w:gridCol w:w="3917"/>
        <w:gridCol w:w="1417"/>
        <w:gridCol w:w="1701"/>
        <w:gridCol w:w="1134"/>
        <w:gridCol w:w="993"/>
      </w:tblGrid>
      <w:tr w:rsidR="00A524E7" w:rsidTr="00C22DBA">
        <w:tc>
          <w:tcPr>
            <w:tcW w:w="549" w:type="dxa"/>
            <w:vMerge w:val="restart"/>
          </w:tcPr>
          <w:p w:rsidR="00A524E7" w:rsidRPr="00A524E7" w:rsidRDefault="00A524E7" w:rsidP="00C22DBA">
            <w:pPr>
              <w:jc w:val="right"/>
              <w:rPr>
                <w:rFonts w:ascii="Times New Roman" w:hAnsi="Times New Roman" w:cs="Times New Roman"/>
                <w:sz w:val="16"/>
                <w:szCs w:val="16"/>
              </w:rPr>
            </w:pPr>
            <w:r w:rsidRPr="00A524E7">
              <w:rPr>
                <w:rFonts w:ascii="Times New Roman" w:hAnsi="Times New Roman" w:cs="Times New Roman"/>
                <w:sz w:val="16"/>
                <w:szCs w:val="16"/>
              </w:rPr>
              <w:t>№ п/п</w:t>
            </w:r>
          </w:p>
        </w:tc>
        <w:tc>
          <w:tcPr>
            <w:tcW w:w="1612" w:type="dxa"/>
            <w:vMerge w:val="restart"/>
          </w:tcPr>
          <w:p w:rsidR="00A524E7" w:rsidRPr="00A524E7" w:rsidRDefault="00A524E7" w:rsidP="00A524E7">
            <w:pPr>
              <w:rPr>
                <w:rFonts w:ascii="Times New Roman" w:hAnsi="Times New Roman" w:cs="Times New Roman"/>
                <w:sz w:val="16"/>
                <w:szCs w:val="16"/>
              </w:rPr>
            </w:pPr>
            <w:r w:rsidRPr="00A524E7">
              <w:rPr>
                <w:rFonts w:ascii="Times New Roman" w:hAnsi="Times New Roman" w:cs="Times New Roman"/>
                <w:sz w:val="16"/>
                <w:szCs w:val="16"/>
              </w:rPr>
              <w:t xml:space="preserve">Наименование социальной услуги </w:t>
            </w:r>
          </w:p>
        </w:tc>
        <w:tc>
          <w:tcPr>
            <w:tcW w:w="3917" w:type="dxa"/>
            <w:vMerge w:val="restart"/>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Основные условия, мероприятия</w:t>
            </w:r>
          </w:p>
        </w:tc>
        <w:tc>
          <w:tcPr>
            <w:tcW w:w="1417" w:type="dxa"/>
            <w:vMerge w:val="restart"/>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Объем предоставления социальной услуги</w:t>
            </w:r>
          </w:p>
        </w:tc>
        <w:tc>
          <w:tcPr>
            <w:tcW w:w="1701" w:type="dxa"/>
            <w:vMerge w:val="restart"/>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Периодичность предоставления услуги</w:t>
            </w:r>
          </w:p>
        </w:tc>
        <w:tc>
          <w:tcPr>
            <w:tcW w:w="2127" w:type="dxa"/>
            <w:gridSpan w:val="2"/>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Тарифы на социальные услуги, утвержденные постановлением Правительства Красноярского края № 740-п от 20.10.2020г. (рублей)</w:t>
            </w:r>
          </w:p>
        </w:tc>
      </w:tr>
      <w:tr w:rsidR="00A524E7" w:rsidRPr="00A524E7" w:rsidTr="00C22DBA">
        <w:tc>
          <w:tcPr>
            <w:tcW w:w="549" w:type="dxa"/>
            <w:vMerge/>
          </w:tcPr>
          <w:p w:rsidR="00A524E7" w:rsidRPr="00A524E7" w:rsidRDefault="00A524E7" w:rsidP="00C22DBA">
            <w:pPr>
              <w:jc w:val="right"/>
              <w:rPr>
                <w:rFonts w:ascii="Times New Roman" w:hAnsi="Times New Roman" w:cs="Times New Roman"/>
                <w:sz w:val="16"/>
                <w:szCs w:val="16"/>
              </w:rPr>
            </w:pPr>
          </w:p>
        </w:tc>
        <w:tc>
          <w:tcPr>
            <w:tcW w:w="1612" w:type="dxa"/>
            <w:vMerge/>
          </w:tcPr>
          <w:p w:rsidR="00A524E7" w:rsidRPr="00A524E7" w:rsidRDefault="00A524E7" w:rsidP="00A524E7">
            <w:pPr>
              <w:rPr>
                <w:rFonts w:ascii="Times New Roman" w:hAnsi="Times New Roman" w:cs="Times New Roman"/>
                <w:sz w:val="16"/>
                <w:szCs w:val="16"/>
              </w:rPr>
            </w:pPr>
          </w:p>
        </w:tc>
        <w:tc>
          <w:tcPr>
            <w:tcW w:w="3917" w:type="dxa"/>
            <w:vMerge/>
          </w:tcPr>
          <w:p w:rsidR="00A524E7" w:rsidRPr="00A524E7" w:rsidRDefault="00A524E7">
            <w:pPr>
              <w:rPr>
                <w:rFonts w:ascii="Times New Roman" w:hAnsi="Times New Roman" w:cs="Times New Roman"/>
                <w:sz w:val="16"/>
                <w:szCs w:val="16"/>
              </w:rPr>
            </w:pPr>
          </w:p>
        </w:tc>
        <w:tc>
          <w:tcPr>
            <w:tcW w:w="1417" w:type="dxa"/>
            <w:vMerge/>
          </w:tcPr>
          <w:p w:rsidR="00A524E7" w:rsidRPr="00A524E7" w:rsidRDefault="00A524E7">
            <w:pPr>
              <w:rPr>
                <w:rFonts w:ascii="Times New Roman" w:hAnsi="Times New Roman" w:cs="Times New Roman"/>
                <w:sz w:val="16"/>
                <w:szCs w:val="16"/>
              </w:rPr>
            </w:pPr>
          </w:p>
        </w:tc>
        <w:tc>
          <w:tcPr>
            <w:tcW w:w="1701" w:type="dxa"/>
            <w:vMerge/>
          </w:tcPr>
          <w:p w:rsidR="00A524E7" w:rsidRPr="00A524E7" w:rsidRDefault="00A524E7">
            <w:pPr>
              <w:rPr>
                <w:rFonts w:ascii="Times New Roman" w:hAnsi="Times New Roman" w:cs="Times New Roman"/>
                <w:sz w:val="16"/>
                <w:szCs w:val="16"/>
              </w:rPr>
            </w:pPr>
          </w:p>
        </w:tc>
        <w:tc>
          <w:tcPr>
            <w:tcW w:w="1134" w:type="dxa"/>
          </w:tcPr>
          <w:p w:rsidR="00A524E7" w:rsidRPr="00A524E7" w:rsidRDefault="00A524E7">
            <w:pPr>
              <w:rPr>
                <w:rFonts w:ascii="Times New Roman" w:hAnsi="Times New Roman" w:cs="Times New Roman"/>
                <w:sz w:val="16"/>
                <w:szCs w:val="16"/>
              </w:rPr>
            </w:pPr>
            <w:r>
              <w:rPr>
                <w:rFonts w:ascii="Times New Roman" w:hAnsi="Times New Roman" w:cs="Times New Roman"/>
                <w:sz w:val="16"/>
                <w:szCs w:val="16"/>
              </w:rPr>
              <w:t>Город</w:t>
            </w:r>
          </w:p>
        </w:tc>
        <w:tc>
          <w:tcPr>
            <w:tcW w:w="993" w:type="dxa"/>
          </w:tcPr>
          <w:p w:rsidR="00A524E7" w:rsidRPr="00A524E7" w:rsidRDefault="00A524E7">
            <w:pPr>
              <w:rPr>
                <w:rFonts w:ascii="Times New Roman" w:hAnsi="Times New Roman" w:cs="Times New Roman"/>
                <w:sz w:val="16"/>
                <w:szCs w:val="16"/>
              </w:rPr>
            </w:pPr>
            <w:r>
              <w:rPr>
                <w:rFonts w:ascii="Times New Roman" w:hAnsi="Times New Roman" w:cs="Times New Roman"/>
                <w:sz w:val="16"/>
                <w:szCs w:val="16"/>
              </w:rPr>
              <w:t>Село</w:t>
            </w:r>
          </w:p>
        </w:tc>
      </w:tr>
      <w:tr w:rsidR="00A524E7" w:rsidRPr="00A524E7" w:rsidTr="00C22DBA">
        <w:tc>
          <w:tcPr>
            <w:tcW w:w="549" w:type="dxa"/>
          </w:tcPr>
          <w:p w:rsidR="00A524E7" w:rsidRPr="00A524E7" w:rsidRDefault="00A524E7" w:rsidP="00C22DBA">
            <w:pPr>
              <w:jc w:val="right"/>
              <w:rPr>
                <w:rFonts w:ascii="Times New Roman" w:hAnsi="Times New Roman" w:cs="Times New Roman"/>
                <w:sz w:val="16"/>
                <w:szCs w:val="16"/>
              </w:rPr>
            </w:pPr>
            <w:r w:rsidRPr="00A524E7">
              <w:rPr>
                <w:rFonts w:ascii="Times New Roman" w:hAnsi="Times New Roman" w:cs="Times New Roman"/>
                <w:sz w:val="16"/>
                <w:szCs w:val="16"/>
              </w:rPr>
              <w:t>1</w:t>
            </w:r>
          </w:p>
        </w:tc>
        <w:tc>
          <w:tcPr>
            <w:tcW w:w="1612" w:type="dxa"/>
          </w:tcPr>
          <w:p w:rsidR="00A524E7" w:rsidRPr="00A524E7" w:rsidRDefault="00A524E7" w:rsidP="00A524E7">
            <w:pPr>
              <w:rPr>
                <w:rFonts w:ascii="Times New Roman" w:hAnsi="Times New Roman" w:cs="Times New Roman"/>
                <w:sz w:val="16"/>
                <w:szCs w:val="16"/>
              </w:rPr>
            </w:pPr>
            <w:r w:rsidRPr="00A524E7">
              <w:rPr>
                <w:rFonts w:ascii="Times New Roman" w:hAnsi="Times New Roman" w:cs="Times New Roman"/>
                <w:sz w:val="16"/>
                <w:szCs w:val="16"/>
              </w:rPr>
              <w:t>Покупка и доставка на дом продуктов питания</w:t>
            </w:r>
          </w:p>
        </w:tc>
        <w:tc>
          <w:tcPr>
            <w:tcW w:w="3917" w:type="dxa"/>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Составление списка продуктов, необходимых получателю социальных услуг; покупка за счет средств получателя социальных услуг весом до семи килограммов, доставка и передача продуктов питания получателю социальных услуг; сверка произведенных расходов. Расстояние от дома получателя социальных услуг до торговой точки – до 500 метров. Единица социальной услуги: один заказ одному получателю социальных услуг – 1 услуга</w:t>
            </w:r>
          </w:p>
        </w:tc>
        <w:tc>
          <w:tcPr>
            <w:tcW w:w="1417" w:type="dxa"/>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в пределах 35 минут рабочего времени, включая время в пути</w:t>
            </w:r>
          </w:p>
        </w:tc>
        <w:tc>
          <w:tcPr>
            <w:tcW w:w="1701" w:type="dxa"/>
          </w:tcPr>
          <w:p w:rsidR="00A524E7" w:rsidRPr="00A524E7" w:rsidRDefault="00A524E7">
            <w:pPr>
              <w:rPr>
                <w:rFonts w:ascii="Times New Roman" w:hAnsi="Times New Roman" w:cs="Times New Roman"/>
                <w:sz w:val="16"/>
                <w:szCs w:val="16"/>
              </w:rPr>
            </w:pPr>
            <w:r w:rsidRPr="00A524E7">
              <w:rPr>
                <w:rFonts w:ascii="Times New Roman" w:hAnsi="Times New Roman" w:cs="Times New Roman"/>
                <w:sz w:val="16"/>
                <w:szCs w:val="16"/>
              </w:rPr>
              <w:t>не более 3-х раз в неделю, по факту обращения получателя социальных услуг</w:t>
            </w:r>
          </w:p>
        </w:tc>
        <w:tc>
          <w:tcPr>
            <w:tcW w:w="1134" w:type="dxa"/>
          </w:tcPr>
          <w:p w:rsidR="00A524E7" w:rsidRPr="00A524E7" w:rsidRDefault="00620CF2">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A524E7" w:rsidRPr="00A524E7" w:rsidRDefault="00620CF2">
            <w:pPr>
              <w:rPr>
                <w:rFonts w:ascii="Times New Roman" w:hAnsi="Times New Roman" w:cs="Times New Roman"/>
                <w:sz w:val="16"/>
                <w:szCs w:val="16"/>
              </w:rPr>
            </w:pPr>
            <w:r>
              <w:rPr>
                <w:rFonts w:ascii="Times New Roman" w:hAnsi="Times New Roman" w:cs="Times New Roman"/>
                <w:sz w:val="16"/>
                <w:szCs w:val="16"/>
              </w:rPr>
              <w:t>58,66</w:t>
            </w:r>
          </w:p>
        </w:tc>
      </w:tr>
      <w:tr w:rsidR="00620CF2" w:rsidRPr="00A524E7" w:rsidTr="00C22DBA">
        <w:tc>
          <w:tcPr>
            <w:tcW w:w="549" w:type="dxa"/>
          </w:tcPr>
          <w:p w:rsidR="00620CF2" w:rsidRPr="00620CF2" w:rsidRDefault="00620CF2" w:rsidP="00C22DBA">
            <w:pPr>
              <w:jc w:val="right"/>
              <w:rPr>
                <w:rFonts w:ascii="Times New Roman" w:hAnsi="Times New Roman" w:cs="Times New Roman"/>
                <w:sz w:val="16"/>
                <w:szCs w:val="16"/>
              </w:rPr>
            </w:pPr>
            <w:r w:rsidRPr="00620CF2">
              <w:rPr>
                <w:rFonts w:ascii="Times New Roman" w:hAnsi="Times New Roman" w:cs="Times New Roman"/>
                <w:sz w:val="16"/>
                <w:szCs w:val="16"/>
              </w:rPr>
              <w:t>2</w:t>
            </w:r>
          </w:p>
        </w:tc>
        <w:tc>
          <w:tcPr>
            <w:tcW w:w="1612" w:type="dxa"/>
          </w:tcPr>
          <w:p w:rsidR="00620CF2" w:rsidRPr="00620CF2" w:rsidRDefault="00620CF2">
            <w:pPr>
              <w:rPr>
                <w:rFonts w:ascii="Times New Roman" w:hAnsi="Times New Roman" w:cs="Times New Roman"/>
                <w:sz w:val="16"/>
                <w:szCs w:val="16"/>
              </w:rPr>
            </w:pPr>
            <w:r w:rsidRPr="00620CF2">
              <w:rPr>
                <w:rFonts w:ascii="Times New Roman" w:hAnsi="Times New Roman" w:cs="Times New Roman"/>
                <w:sz w:val="16"/>
                <w:szCs w:val="16"/>
              </w:rPr>
              <w:t>Покупка и доставка на дом промышленных товаров первой необходимости, средств санитарии и гигиены, средств уход</w:t>
            </w:r>
          </w:p>
        </w:tc>
        <w:tc>
          <w:tcPr>
            <w:tcW w:w="3917" w:type="dxa"/>
          </w:tcPr>
          <w:p w:rsidR="00620CF2" w:rsidRPr="00620CF2" w:rsidRDefault="00620CF2" w:rsidP="00620CF2">
            <w:pPr>
              <w:jc w:val="both"/>
              <w:rPr>
                <w:rFonts w:ascii="Times New Roman" w:hAnsi="Times New Roman" w:cs="Times New Roman"/>
                <w:sz w:val="16"/>
                <w:szCs w:val="16"/>
              </w:rPr>
            </w:pPr>
            <w:r w:rsidRPr="00620CF2">
              <w:rPr>
                <w:rFonts w:ascii="Times New Roman" w:hAnsi="Times New Roman" w:cs="Times New Roman"/>
                <w:sz w:val="16"/>
                <w:szCs w:val="16"/>
              </w:rP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 покупка за счет средств получателя социальных услуг весом до семи килограммов, доставка и передача в личное пользование; сверка произведенных расходов. Расстояние от дома получателя социальных услуг до торговой точки – до 500 метров. Единица социальной услуги: одна покупка весом до семи килограммов одному получателю социальных услуг – 1 услуг</w:t>
            </w:r>
          </w:p>
        </w:tc>
        <w:tc>
          <w:tcPr>
            <w:tcW w:w="1417" w:type="dxa"/>
          </w:tcPr>
          <w:p w:rsidR="00620CF2" w:rsidRPr="00A524E7" w:rsidRDefault="00620CF2" w:rsidP="006D35E3">
            <w:pPr>
              <w:rPr>
                <w:rFonts w:ascii="Times New Roman" w:hAnsi="Times New Roman" w:cs="Times New Roman"/>
                <w:sz w:val="16"/>
                <w:szCs w:val="16"/>
              </w:rPr>
            </w:pPr>
            <w:r w:rsidRPr="00A524E7">
              <w:rPr>
                <w:rFonts w:ascii="Times New Roman" w:hAnsi="Times New Roman" w:cs="Times New Roman"/>
                <w:sz w:val="16"/>
                <w:szCs w:val="16"/>
              </w:rPr>
              <w:t>в пределах 35 минут рабочего времени, включая время в пути</w:t>
            </w:r>
          </w:p>
        </w:tc>
        <w:tc>
          <w:tcPr>
            <w:tcW w:w="1701" w:type="dxa"/>
          </w:tcPr>
          <w:p w:rsidR="00620CF2" w:rsidRPr="00A524E7" w:rsidRDefault="00620CF2" w:rsidP="006D35E3">
            <w:pPr>
              <w:rPr>
                <w:rFonts w:ascii="Times New Roman" w:hAnsi="Times New Roman" w:cs="Times New Roman"/>
                <w:sz w:val="16"/>
                <w:szCs w:val="16"/>
              </w:rPr>
            </w:pPr>
            <w:r w:rsidRPr="00A524E7">
              <w:rPr>
                <w:rFonts w:ascii="Times New Roman" w:hAnsi="Times New Roman" w:cs="Times New Roman"/>
                <w:sz w:val="16"/>
                <w:szCs w:val="16"/>
              </w:rPr>
              <w:t>не более 3-х раз в неделю, по факту обращения получателя социальных услуг</w:t>
            </w:r>
          </w:p>
        </w:tc>
        <w:tc>
          <w:tcPr>
            <w:tcW w:w="1134" w:type="dxa"/>
          </w:tcPr>
          <w:p w:rsidR="00620CF2" w:rsidRPr="00A524E7" w:rsidRDefault="00620CF2"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620CF2" w:rsidRPr="00A524E7" w:rsidRDefault="00620CF2" w:rsidP="006D35E3">
            <w:pPr>
              <w:rPr>
                <w:rFonts w:ascii="Times New Roman" w:hAnsi="Times New Roman" w:cs="Times New Roman"/>
                <w:sz w:val="16"/>
                <w:szCs w:val="16"/>
              </w:rPr>
            </w:pPr>
            <w:r>
              <w:rPr>
                <w:rFonts w:ascii="Times New Roman" w:hAnsi="Times New Roman" w:cs="Times New Roman"/>
                <w:sz w:val="16"/>
                <w:szCs w:val="16"/>
              </w:rPr>
              <w:t>58,66</w:t>
            </w:r>
          </w:p>
        </w:tc>
      </w:tr>
      <w:tr w:rsidR="00620CF2" w:rsidRPr="00A524E7" w:rsidTr="00C22DBA">
        <w:tc>
          <w:tcPr>
            <w:tcW w:w="549" w:type="dxa"/>
          </w:tcPr>
          <w:p w:rsidR="00620CF2" w:rsidRPr="00A524E7" w:rsidRDefault="00620CF2" w:rsidP="00C22DBA">
            <w:pPr>
              <w:jc w:val="right"/>
              <w:rPr>
                <w:rFonts w:ascii="Times New Roman" w:hAnsi="Times New Roman" w:cs="Times New Roman"/>
                <w:sz w:val="16"/>
                <w:szCs w:val="16"/>
              </w:rPr>
            </w:pPr>
            <w:r>
              <w:rPr>
                <w:rFonts w:ascii="Times New Roman" w:hAnsi="Times New Roman" w:cs="Times New Roman"/>
                <w:sz w:val="16"/>
                <w:szCs w:val="16"/>
              </w:rPr>
              <w:t>3</w:t>
            </w:r>
          </w:p>
        </w:tc>
        <w:tc>
          <w:tcPr>
            <w:tcW w:w="1612" w:type="dxa"/>
          </w:tcPr>
          <w:p w:rsidR="00620CF2" w:rsidRPr="00620CF2" w:rsidRDefault="00620CF2">
            <w:pPr>
              <w:rPr>
                <w:rFonts w:ascii="Times New Roman" w:hAnsi="Times New Roman" w:cs="Times New Roman"/>
                <w:sz w:val="16"/>
                <w:szCs w:val="16"/>
              </w:rPr>
            </w:pPr>
            <w:r w:rsidRPr="00620CF2">
              <w:rPr>
                <w:rFonts w:ascii="Times New Roman" w:hAnsi="Times New Roman" w:cs="Times New Roman"/>
                <w:sz w:val="16"/>
                <w:szCs w:val="16"/>
              </w:rP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917" w:type="dxa"/>
          </w:tcPr>
          <w:p w:rsidR="00620CF2" w:rsidRPr="00620CF2" w:rsidRDefault="00620CF2" w:rsidP="00620CF2">
            <w:pPr>
              <w:jc w:val="both"/>
              <w:rPr>
                <w:rFonts w:ascii="Times New Roman" w:hAnsi="Times New Roman" w:cs="Times New Roman"/>
                <w:sz w:val="16"/>
                <w:szCs w:val="16"/>
              </w:rPr>
            </w:pPr>
            <w:r w:rsidRPr="00620CF2">
              <w:rPr>
                <w:rFonts w:ascii="Times New Roman" w:hAnsi="Times New Roman" w:cs="Times New Roman"/>
                <w:sz w:val="16"/>
                <w:szCs w:val="16"/>
              </w:rP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 составление заявки на оформление подписки на печатные издания, оформление и передача квитанций получателю социальных услуг. Расстояние от дома получателя социальных услуг до торговой точки, библиотеки – до 500 метров. Единица социальной услуги: одна покупка или одно заполнение квитанций на подписку одному получателю социальных услуг – 1услуга</w:t>
            </w:r>
          </w:p>
        </w:tc>
        <w:tc>
          <w:tcPr>
            <w:tcW w:w="1417" w:type="dxa"/>
          </w:tcPr>
          <w:p w:rsidR="00620CF2" w:rsidRPr="00A524E7" w:rsidRDefault="00620CF2">
            <w:pPr>
              <w:rPr>
                <w:rFonts w:ascii="Times New Roman" w:hAnsi="Times New Roman" w:cs="Times New Roman"/>
                <w:sz w:val="16"/>
                <w:szCs w:val="16"/>
              </w:rPr>
            </w:pPr>
            <w:r w:rsidRPr="00A524E7">
              <w:rPr>
                <w:rFonts w:ascii="Times New Roman" w:hAnsi="Times New Roman" w:cs="Times New Roman"/>
                <w:sz w:val="16"/>
                <w:szCs w:val="16"/>
              </w:rPr>
              <w:t>в пределах 35 минут рабочего времени, включая время в пути</w:t>
            </w:r>
          </w:p>
        </w:tc>
        <w:tc>
          <w:tcPr>
            <w:tcW w:w="1701" w:type="dxa"/>
          </w:tcPr>
          <w:p w:rsidR="00620CF2" w:rsidRPr="00A524E7" w:rsidRDefault="00620CF2" w:rsidP="00620CF2">
            <w:pPr>
              <w:rPr>
                <w:rFonts w:ascii="Times New Roman" w:hAnsi="Times New Roman" w:cs="Times New Roman"/>
                <w:sz w:val="16"/>
                <w:szCs w:val="16"/>
              </w:rPr>
            </w:pPr>
            <w:r>
              <w:rPr>
                <w:rFonts w:ascii="Times New Roman" w:hAnsi="Times New Roman" w:cs="Times New Roman"/>
                <w:sz w:val="16"/>
                <w:szCs w:val="16"/>
              </w:rPr>
              <w:t>не более 1</w:t>
            </w:r>
            <w:r w:rsidRPr="00A524E7">
              <w:rPr>
                <w:rFonts w:ascii="Times New Roman" w:hAnsi="Times New Roman" w:cs="Times New Roman"/>
                <w:sz w:val="16"/>
                <w:szCs w:val="16"/>
              </w:rPr>
              <w:t xml:space="preserve"> раз</w:t>
            </w:r>
            <w:r>
              <w:rPr>
                <w:rFonts w:ascii="Times New Roman" w:hAnsi="Times New Roman" w:cs="Times New Roman"/>
                <w:sz w:val="16"/>
                <w:szCs w:val="16"/>
              </w:rPr>
              <w:t>а</w:t>
            </w:r>
            <w:r w:rsidRPr="00A524E7">
              <w:rPr>
                <w:rFonts w:ascii="Times New Roman" w:hAnsi="Times New Roman" w:cs="Times New Roman"/>
                <w:sz w:val="16"/>
                <w:szCs w:val="16"/>
              </w:rPr>
              <w:t xml:space="preserve"> в неделю, по факту обращения получателя социальных услуг</w:t>
            </w:r>
          </w:p>
        </w:tc>
        <w:tc>
          <w:tcPr>
            <w:tcW w:w="1134" w:type="dxa"/>
          </w:tcPr>
          <w:p w:rsidR="00620CF2" w:rsidRPr="00A524E7" w:rsidRDefault="00620CF2"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620CF2" w:rsidRPr="00A524E7" w:rsidRDefault="00620CF2" w:rsidP="006D35E3">
            <w:pPr>
              <w:rPr>
                <w:rFonts w:ascii="Times New Roman" w:hAnsi="Times New Roman" w:cs="Times New Roman"/>
                <w:sz w:val="16"/>
                <w:szCs w:val="16"/>
              </w:rPr>
            </w:pPr>
            <w:r>
              <w:rPr>
                <w:rFonts w:ascii="Times New Roman" w:hAnsi="Times New Roman" w:cs="Times New Roman"/>
                <w:sz w:val="16"/>
                <w:szCs w:val="16"/>
              </w:rPr>
              <w:t>58,66</w:t>
            </w:r>
          </w:p>
        </w:tc>
      </w:tr>
      <w:tr w:rsidR="00620CF2" w:rsidRPr="00A524E7" w:rsidTr="00C22DBA">
        <w:tc>
          <w:tcPr>
            <w:tcW w:w="549" w:type="dxa"/>
          </w:tcPr>
          <w:p w:rsidR="00620CF2" w:rsidRPr="00A524E7" w:rsidRDefault="00620CF2" w:rsidP="00C22DBA">
            <w:pPr>
              <w:jc w:val="right"/>
              <w:rPr>
                <w:rFonts w:ascii="Times New Roman" w:hAnsi="Times New Roman" w:cs="Times New Roman"/>
                <w:sz w:val="16"/>
                <w:szCs w:val="16"/>
              </w:rPr>
            </w:pPr>
            <w:r>
              <w:rPr>
                <w:rFonts w:ascii="Times New Roman" w:hAnsi="Times New Roman" w:cs="Times New Roman"/>
                <w:sz w:val="16"/>
                <w:szCs w:val="16"/>
              </w:rPr>
              <w:t>4</w:t>
            </w:r>
          </w:p>
        </w:tc>
        <w:tc>
          <w:tcPr>
            <w:tcW w:w="1612" w:type="dxa"/>
          </w:tcPr>
          <w:p w:rsidR="00620CF2" w:rsidRPr="00620CF2" w:rsidRDefault="00620CF2">
            <w:pPr>
              <w:rPr>
                <w:rFonts w:ascii="Times New Roman" w:hAnsi="Times New Roman" w:cs="Times New Roman"/>
                <w:sz w:val="16"/>
                <w:szCs w:val="16"/>
              </w:rPr>
            </w:pPr>
            <w:r w:rsidRPr="00620CF2">
              <w:rPr>
                <w:rFonts w:ascii="Times New Roman" w:hAnsi="Times New Roman" w:cs="Times New Roman"/>
                <w:sz w:val="16"/>
                <w:szCs w:val="16"/>
              </w:rPr>
              <w:t>Помощь в приготовлении пищи (полуфабрикатов)</w:t>
            </w:r>
          </w:p>
        </w:tc>
        <w:tc>
          <w:tcPr>
            <w:tcW w:w="3917" w:type="dxa"/>
          </w:tcPr>
          <w:p w:rsidR="00620CF2" w:rsidRPr="00620CF2" w:rsidRDefault="00620CF2" w:rsidP="00620CF2">
            <w:pPr>
              <w:jc w:val="both"/>
              <w:rPr>
                <w:rFonts w:ascii="Times New Roman" w:hAnsi="Times New Roman" w:cs="Times New Roman"/>
                <w:sz w:val="16"/>
                <w:szCs w:val="16"/>
              </w:rPr>
            </w:pPr>
            <w:r w:rsidRPr="00620CF2">
              <w:rPr>
                <w:rFonts w:ascii="Times New Roman" w:hAnsi="Times New Roman" w:cs="Times New Roman"/>
                <w:sz w:val="16"/>
                <w:szCs w:val="16"/>
              </w:rPr>
              <w:t>Согласование с получателем социальных услуг пожеланий для приготовления пищи (полуфабрикатов), подготовка рабочего места; мытье и чистка овощей, фруктов и других продуктов; нарезка хлебных, колбасных, мясных и других изделий; кипячение воды, молока; термическая обработка подготовленных продуктов; уборка рабочего места, мытье посуды (не более 10 предметов) в теплой воде с моющим средством, ополаскивание. 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 Единица социальной услуги: один заказ одного получателя социальных услуг – 1 услуга</w:t>
            </w:r>
          </w:p>
        </w:tc>
        <w:tc>
          <w:tcPr>
            <w:tcW w:w="1417" w:type="dxa"/>
          </w:tcPr>
          <w:p w:rsidR="00620CF2" w:rsidRPr="00A524E7" w:rsidRDefault="00620CF2">
            <w:pPr>
              <w:rPr>
                <w:rFonts w:ascii="Times New Roman" w:hAnsi="Times New Roman" w:cs="Times New Roman"/>
                <w:sz w:val="16"/>
                <w:szCs w:val="16"/>
              </w:rPr>
            </w:pPr>
            <w:r>
              <w:rPr>
                <w:rFonts w:ascii="Times New Roman" w:hAnsi="Times New Roman" w:cs="Times New Roman"/>
                <w:sz w:val="16"/>
                <w:szCs w:val="16"/>
              </w:rPr>
              <w:t>в пределах 40</w:t>
            </w:r>
            <w:r w:rsidRPr="00A524E7">
              <w:rPr>
                <w:rFonts w:ascii="Times New Roman" w:hAnsi="Times New Roman" w:cs="Times New Roman"/>
                <w:sz w:val="16"/>
                <w:szCs w:val="16"/>
              </w:rPr>
              <w:t xml:space="preserve"> минут рабочего времени, включая время в пути</w:t>
            </w:r>
          </w:p>
        </w:tc>
        <w:tc>
          <w:tcPr>
            <w:tcW w:w="1701" w:type="dxa"/>
          </w:tcPr>
          <w:p w:rsidR="00620CF2" w:rsidRPr="00A524E7" w:rsidRDefault="00620CF2">
            <w:pPr>
              <w:rPr>
                <w:rFonts w:ascii="Times New Roman" w:hAnsi="Times New Roman" w:cs="Times New Roman"/>
                <w:sz w:val="16"/>
                <w:szCs w:val="16"/>
              </w:rPr>
            </w:pPr>
            <w:r w:rsidRPr="00A524E7">
              <w:rPr>
                <w:rFonts w:ascii="Times New Roman" w:hAnsi="Times New Roman" w:cs="Times New Roman"/>
                <w:sz w:val="16"/>
                <w:szCs w:val="16"/>
              </w:rPr>
              <w:t>не более 3-х раз в неделю, по факту обращения получателя социальных услуг</w:t>
            </w:r>
          </w:p>
        </w:tc>
        <w:tc>
          <w:tcPr>
            <w:tcW w:w="1134" w:type="dxa"/>
          </w:tcPr>
          <w:p w:rsidR="00620CF2" w:rsidRPr="00A524E7" w:rsidRDefault="00620CF2">
            <w:pPr>
              <w:rPr>
                <w:rFonts w:ascii="Times New Roman" w:hAnsi="Times New Roman" w:cs="Times New Roman"/>
                <w:sz w:val="16"/>
                <w:szCs w:val="16"/>
              </w:rPr>
            </w:pPr>
            <w:r>
              <w:rPr>
                <w:rFonts w:ascii="Times New Roman" w:hAnsi="Times New Roman" w:cs="Times New Roman"/>
                <w:sz w:val="16"/>
                <w:szCs w:val="16"/>
              </w:rPr>
              <w:t>53,92</w:t>
            </w:r>
          </w:p>
        </w:tc>
        <w:tc>
          <w:tcPr>
            <w:tcW w:w="993" w:type="dxa"/>
          </w:tcPr>
          <w:p w:rsidR="00620CF2" w:rsidRPr="00A524E7" w:rsidRDefault="00620CF2">
            <w:pPr>
              <w:rPr>
                <w:rFonts w:ascii="Times New Roman" w:hAnsi="Times New Roman" w:cs="Times New Roman"/>
                <w:sz w:val="16"/>
                <w:szCs w:val="16"/>
              </w:rPr>
            </w:pPr>
            <w:r>
              <w:rPr>
                <w:rFonts w:ascii="Times New Roman" w:hAnsi="Times New Roman" w:cs="Times New Roman"/>
                <w:sz w:val="16"/>
                <w:szCs w:val="16"/>
              </w:rPr>
              <w:t>67,04</w:t>
            </w:r>
          </w:p>
        </w:tc>
      </w:tr>
      <w:tr w:rsidR="00CB4E82" w:rsidRPr="00A524E7" w:rsidTr="00C22DBA">
        <w:tc>
          <w:tcPr>
            <w:tcW w:w="549" w:type="dxa"/>
          </w:tcPr>
          <w:p w:rsidR="00CB4E82" w:rsidRPr="00A524E7" w:rsidRDefault="00CB4E82" w:rsidP="00C22DBA">
            <w:pPr>
              <w:jc w:val="right"/>
              <w:rPr>
                <w:rFonts w:ascii="Times New Roman" w:hAnsi="Times New Roman" w:cs="Times New Roman"/>
                <w:sz w:val="16"/>
                <w:szCs w:val="16"/>
              </w:rPr>
            </w:pPr>
            <w:r>
              <w:rPr>
                <w:rFonts w:ascii="Times New Roman" w:hAnsi="Times New Roman" w:cs="Times New Roman"/>
                <w:sz w:val="16"/>
                <w:szCs w:val="16"/>
              </w:rPr>
              <w:t>5</w:t>
            </w:r>
          </w:p>
        </w:tc>
        <w:tc>
          <w:tcPr>
            <w:tcW w:w="1612" w:type="dxa"/>
          </w:tcPr>
          <w:p w:rsidR="00CB4E82" w:rsidRPr="00620CF2" w:rsidRDefault="00CB4E82">
            <w:pPr>
              <w:rPr>
                <w:rFonts w:ascii="Times New Roman" w:hAnsi="Times New Roman" w:cs="Times New Roman"/>
                <w:sz w:val="16"/>
                <w:szCs w:val="16"/>
              </w:rPr>
            </w:pPr>
            <w:r w:rsidRPr="00620CF2">
              <w:rPr>
                <w:rFonts w:ascii="Times New Roman" w:hAnsi="Times New Roman" w:cs="Times New Roman"/>
                <w:sz w:val="16"/>
                <w:szCs w:val="16"/>
              </w:rPr>
              <w:t>Оплата за счет средств получателя социальных услуг жилищнокоммунальных услуг, домофона, услуг связи, телевизионной антенны, кредитов, штрафов</w:t>
            </w:r>
          </w:p>
        </w:tc>
        <w:tc>
          <w:tcPr>
            <w:tcW w:w="3917" w:type="dxa"/>
          </w:tcPr>
          <w:p w:rsidR="00CB4E82" w:rsidRPr="00620CF2" w:rsidRDefault="00CB4E82" w:rsidP="00620CF2">
            <w:pPr>
              <w:jc w:val="both"/>
              <w:rPr>
                <w:rFonts w:ascii="Times New Roman" w:hAnsi="Times New Roman" w:cs="Times New Roman"/>
                <w:sz w:val="16"/>
                <w:szCs w:val="16"/>
              </w:rPr>
            </w:pPr>
            <w:r w:rsidRPr="00620CF2">
              <w:rPr>
                <w:rFonts w:ascii="Times New Roman" w:hAnsi="Times New Roman" w:cs="Times New Roman"/>
                <w:sz w:val="16"/>
                <w:szCs w:val="16"/>
              </w:rPr>
              <w:t>Согласование с получателем социальных услуг порядка, суммы и срока оплаты квитанций, сверка документов по расчетам; ежемесячное снятие показаний счетчиков, оформление платежных документов, внесение платы за счет средств получателя социальных услуг; посещение пункта приема платежей для внесения оплаты; содействие в оформлении перерасчетов платы за жилищно-коммунальные услуги, услуг связи, налогов, кредитов и штрафов; посещение пункта приема платежей для внесения оплаты; содействие в оформлении перерасчетов платы за оказанные услуги, замена расчетных документов; представление получателю социальных услуг квитанций об оплате или других подтверждающих документов. Расстояние от дома получателя социальных услуг до пункта приема платежей – до 500 метров. Единица социальной услуги: 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1417"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в пределах 40</w:t>
            </w:r>
            <w:r w:rsidRPr="00A524E7">
              <w:rPr>
                <w:rFonts w:ascii="Times New Roman" w:hAnsi="Times New Roman" w:cs="Times New Roman"/>
                <w:sz w:val="16"/>
                <w:szCs w:val="16"/>
              </w:rPr>
              <w:t xml:space="preserve"> минут рабочего времени, включая время в пути</w:t>
            </w:r>
          </w:p>
        </w:tc>
        <w:tc>
          <w:tcPr>
            <w:tcW w:w="1701" w:type="dxa"/>
          </w:tcPr>
          <w:p w:rsidR="00CB4E82" w:rsidRPr="00A524E7" w:rsidRDefault="00CB4E82">
            <w:pPr>
              <w:rPr>
                <w:rFonts w:ascii="Times New Roman" w:hAnsi="Times New Roman" w:cs="Times New Roman"/>
                <w:sz w:val="16"/>
                <w:szCs w:val="16"/>
              </w:rPr>
            </w:pPr>
            <w:r w:rsidRPr="00A524E7">
              <w:rPr>
                <w:rFonts w:ascii="Times New Roman" w:hAnsi="Times New Roman" w:cs="Times New Roman"/>
                <w:sz w:val="16"/>
                <w:szCs w:val="16"/>
              </w:rPr>
              <w:t>не более 3-х раз в</w:t>
            </w:r>
            <w:r>
              <w:rPr>
                <w:rFonts w:ascii="Times New Roman" w:hAnsi="Times New Roman" w:cs="Times New Roman"/>
                <w:sz w:val="16"/>
                <w:szCs w:val="16"/>
              </w:rPr>
              <w:t xml:space="preserve"> месяц</w:t>
            </w:r>
          </w:p>
        </w:tc>
        <w:tc>
          <w:tcPr>
            <w:tcW w:w="1134"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53,92</w:t>
            </w:r>
          </w:p>
        </w:tc>
        <w:tc>
          <w:tcPr>
            <w:tcW w:w="993"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67,04</w:t>
            </w:r>
          </w:p>
        </w:tc>
      </w:tr>
      <w:tr w:rsidR="00CB4E82" w:rsidRPr="00A524E7" w:rsidTr="00C22DBA">
        <w:tc>
          <w:tcPr>
            <w:tcW w:w="549" w:type="dxa"/>
          </w:tcPr>
          <w:p w:rsidR="00CB4E82" w:rsidRPr="00A524E7" w:rsidRDefault="00CB4E82" w:rsidP="00C22DBA">
            <w:pPr>
              <w:jc w:val="right"/>
              <w:rPr>
                <w:rFonts w:ascii="Times New Roman" w:hAnsi="Times New Roman" w:cs="Times New Roman"/>
                <w:sz w:val="16"/>
                <w:szCs w:val="16"/>
              </w:rPr>
            </w:pPr>
            <w:r>
              <w:rPr>
                <w:rFonts w:ascii="Times New Roman" w:hAnsi="Times New Roman" w:cs="Times New Roman"/>
                <w:sz w:val="16"/>
                <w:szCs w:val="16"/>
              </w:rPr>
              <w:t>6</w:t>
            </w:r>
          </w:p>
        </w:tc>
        <w:tc>
          <w:tcPr>
            <w:tcW w:w="1612" w:type="dxa"/>
          </w:tcPr>
          <w:p w:rsidR="00CB4E82" w:rsidRPr="00CB4E82" w:rsidRDefault="00CB4E82" w:rsidP="006D35E3">
            <w:pPr>
              <w:rPr>
                <w:rFonts w:ascii="Times New Roman" w:hAnsi="Times New Roman" w:cs="Times New Roman"/>
                <w:sz w:val="16"/>
                <w:szCs w:val="16"/>
              </w:rPr>
            </w:pPr>
            <w:r w:rsidRPr="00CB4E82">
              <w:rPr>
                <w:rFonts w:ascii="Times New Roman" w:hAnsi="Times New Roman" w:cs="Times New Roman"/>
                <w:sz w:val="16"/>
                <w:szCs w:val="16"/>
              </w:rPr>
              <w:t xml:space="preserve">Сдача за счет средств получателя </w:t>
            </w:r>
            <w:r w:rsidRPr="00CB4E82">
              <w:rPr>
                <w:rFonts w:ascii="Times New Roman" w:hAnsi="Times New Roman" w:cs="Times New Roman"/>
                <w:sz w:val="16"/>
                <w:szCs w:val="16"/>
              </w:rPr>
              <w:lastRenderedPageBreak/>
              <w:t>социальных услуг вещей в стирку, химчистку, ремонт, обратная их доставка</w:t>
            </w:r>
          </w:p>
        </w:tc>
        <w:tc>
          <w:tcPr>
            <w:tcW w:w="3917" w:type="dxa"/>
          </w:tcPr>
          <w:p w:rsidR="00CB4E82" w:rsidRPr="00CB4E82" w:rsidRDefault="00CB4E82" w:rsidP="00CB4E82">
            <w:pPr>
              <w:jc w:val="both"/>
              <w:rPr>
                <w:rFonts w:ascii="Times New Roman" w:hAnsi="Times New Roman" w:cs="Times New Roman"/>
                <w:sz w:val="16"/>
                <w:szCs w:val="16"/>
              </w:rPr>
            </w:pPr>
            <w:r w:rsidRPr="00CB4E82">
              <w:rPr>
                <w:rFonts w:ascii="Times New Roman" w:hAnsi="Times New Roman" w:cs="Times New Roman"/>
                <w:sz w:val="16"/>
                <w:szCs w:val="16"/>
              </w:rPr>
              <w:lastRenderedPageBreak/>
              <w:t xml:space="preserve">Согласование с получателем социальных услуг перечня и состояния вещей для передачи в стирку, </w:t>
            </w:r>
            <w:r w:rsidRPr="00CB4E82">
              <w:rPr>
                <w:rFonts w:ascii="Times New Roman" w:hAnsi="Times New Roman" w:cs="Times New Roman"/>
                <w:sz w:val="16"/>
                <w:szCs w:val="16"/>
              </w:rPr>
              <w:lastRenderedPageBreak/>
              <w:t>химчистку, ремонт, расчета стоимости; 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 представление получателю социальных услуг квитанций об оплате или других подтверждающих документов. Расстояние от дома получателя социальных услуг до пункта приема вещей до 500 метров. Единица социальной услуги: один заказ для одного получателя социальных услуг один раз – 1 услуга</w:t>
            </w:r>
          </w:p>
        </w:tc>
        <w:tc>
          <w:tcPr>
            <w:tcW w:w="1417" w:type="dxa"/>
          </w:tcPr>
          <w:p w:rsidR="00CB4E82" w:rsidRPr="00CB4E82" w:rsidRDefault="00CB4E82" w:rsidP="00CB4E82">
            <w:pPr>
              <w:jc w:val="both"/>
              <w:rPr>
                <w:rFonts w:ascii="Times New Roman" w:hAnsi="Times New Roman" w:cs="Times New Roman"/>
                <w:sz w:val="16"/>
                <w:szCs w:val="16"/>
              </w:rPr>
            </w:pPr>
            <w:r w:rsidRPr="00CB4E82">
              <w:rPr>
                <w:rFonts w:ascii="Times New Roman" w:hAnsi="Times New Roman" w:cs="Times New Roman"/>
                <w:sz w:val="16"/>
                <w:szCs w:val="16"/>
              </w:rPr>
              <w:lastRenderedPageBreak/>
              <w:t xml:space="preserve">в пределах 35 минут рабочего </w:t>
            </w:r>
            <w:r w:rsidRPr="00CB4E82">
              <w:rPr>
                <w:rFonts w:ascii="Times New Roman" w:hAnsi="Times New Roman" w:cs="Times New Roman"/>
                <w:sz w:val="16"/>
                <w:szCs w:val="16"/>
              </w:rPr>
              <w:lastRenderedPageBreak/>
              <w:t>времени, включая время в пути</w:t>
            </w:r>
          </w:p>
        </w:tc>
        <w:tc>
          <w:tcPr>
            <w:tcW w:w="1701" w:type="dxa"/>
          </w:tcPr>
          <w:p w:rsidR="00CB4E82" w:rsidRPr="00A524E7" w:rsidRDefault="00CB4E82">
            <w:pPr>
              <w:rPr>
                <w:rFonts w:ascii="Times New Roman" w:hAnsi="Times New Roman" w:cs="Times New Roman"/>
                <w:sz w:val="16"/>
                <w:szCs w:val="16"/>
              </w:rPr>
            </w:pPr>
            <w:r>
              <w:rPr>
                <w:rFonts w:ascii="Times New Roman" w:hAnsi="Times New Roman" w:cs="Times New Roman"/>
                <w:sz w:val="16"/>
                <w:szCs w:val="16"/>
              </w:rPr>
              <w:lastRenderedPageBreak/>
              <w:t>не более 2</w:t>
            </w:r>
            <w:r w:rsidRPr="00A524E7">
              <w:rPr>
                <w:rFonts w:ascii="Times New Roman" w:hAnsi="Times New Roman" w:cs="Times New Roman"/>
                <w:sz w:val="16"/>
                <w:szCs w:val="16"/>
              </w:rPr>
              <w:t>-х раз в</w:t>
            </w:r>
            <w:r>
              <w:rPr>
                <w:rFonts w:ascii="Times New Roman" w:hAnsi="Times New Roman" w:cs="Times New Roman"/>
                <w:sz w:val="16"/>
                <w:szCs w:val="16"/>
              </w:rPr>
              <w:t xml:space="preserve"> месяц</w:t>
            </w:r>
          </w:p>
        </w:tc>
        <w:tc>
          <w:tcPr>
            <w:tcW w:w="1134"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58,66</w:t>
            </w:r>
          </w:p>
        </w:tc>
      </w:tr>
      <w:tr w:rsidR="00CB4E82" w:rsidRPr="00A524E7" w:rsidTr="00C22DBA">
        <w:tc>
          <w:tcPr>
            <w:tcW w:w="549" w:type="dxa"/>
          </w:tcPr>
          <w:p w:rsidR="00CB4E82" w:rsidRPr="00A524E7" w:rsidRDefault="00CB4E82" w:rsidP="00C22DBA">
            <w:pPr>
              <w:jc w:val="right"/>
              <w:rPr>
                <w:rFonts w:ascii="Times New Roman" w:hAnsi="Times New Roman" w:cs="Times New Roman"/>
                <w:sz w:val="16"/>
                <w:szCs w:val="16"/>
              </w:rPr>
            </w:pPr>
            <w:r>
              <w:rPr>
                <w:rFonts w:ascii="Times New Roman" w:hAnsi="Times New Roman" w:cs="Times New Roman"/>
                <w:sz w:val="16"/>
                <w:szCs w:val="16"/>
              </w:rPr>
              <w:lastRenderedPageBreak/>
              <w:t>7</w:t>
            </w:r>
          </w:p>
        </w:tc>
        <w:tc>
          <w:tcPr>
            <w:tcW w:w="1612"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Покупка за счет средств получателя социальных услуг топлива, содействие в организации его доставки к месту проживания</w:t>
            </w:r>
          </w:p>
        </w:tc>
        <w:tc>
          <w:tcPr>
            <w:tcW w:w="3917"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Основные условия, мероприятия социальной услуги: согласование с получателем услуг объема, порядка, суммы и срока оплаты топлива, сверка документов по расчетам, 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 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 Расстояние от дома получателя социальных услуг до специализированной организации до</w:t>
            </w:r>
            <w:r>
              <w:rPr>
                <w:rFonts w:ascii="Times New Roman" w:hAnsi="Times New Roman" w:cs="Times New Roman"/>
                <w:sz w:val="16"/>
                <w:szCs w:val="16"/>
              </w:rPr>
              <w:t xml:space="preserve"> </w:t>
            </w:r>
            <w:r w:rsidRPr="00CB4E82">
              <w:rPr>
                <w:rFonts w:ascii="Times New Roman" w:hAnsi="Times New Roman" w:cs="Times New Roman"/>
                <w:sz w:val="16"/>
                <w:szCs w:val="16"/>
              </w:rPr>
              <w:t>500 метров. Единица социальной услуги: посещение одной организации для одного получателя услуг – 1 услуга</w:t>
            </w:r>
          </w:p>
        </w:tc>
        <w:tc>
          <w:tcPr>
            <w:tcW w:w="1417" w:type="dxa"/>
          </w:tcPr>
          <w:p w:rsidR="00CB4E82" w:rsidRPr="00A524E7" w:rsidRDefault="00CB4E82">
            <w:pPr>
              <w:rPr>
                <w:rFonts w:ascii="Times New Roman" w:hAnsi="Times New Roman" w:cs="Times New Roman"/>
                <w:sz w:val="16"/>
                <w:szCs w:val="16"/>
              </w:rPr>
            </w:pPr>
            <w:r w:rsidRPr="00CB4E82">
              <w:rPr>
                <w:rFonts w:ascii="Times New Roman" w:hAnsi="Times New Roman" w:cs="Times New Roman"/>
                <w:sz w:val="16"/>
                <w:szCs w:val="16"/>
              </w:rPr>
              <w:t>в пределах 35 минут рабочего времени, включая время в пути</w:t>
            </w:r>
          </w:p>
        </w:tc>
        <w:tc>
          <w:tcPr>
            <w:tcW w:w="1701" w:type="dxa"/>
          </w:tcPr>
          <w:p w:rsidR="00CB4E82" w:rsidRPr="00A524E7" w:rsidRDefault="00CB4E82">
            <w:pPr>
              <w:rPr>
                <w:rFonts w:ascii="Times New Roman" w:hAnsi="Times New Roman" w:cs="Times New Roman"/>
                <w:sz w:val="16"/>
                <w:szCs w:val="16"/>
              </w:rPr>
            </w:pPr>
            <w:r>
              <w:rPr>
                <w:rFonts w:ascii="Times New Roman" w:hAnsi="Times New Roman" w:cs="Times New Roman"/>
                <w:sz w:val="16"/>
                <w:szCs w:val="16"/>
              </w:rPr>
              <w:t>не более 3</w:t>
            </w:r>
            <w:r w:rsidRPr="00A524E7">
              <w:rPr>
                <w:rFonts w:ascii="Times New Roman" w:hAnsi="Times New Roman" w:cs="Times New Roman"/>
                <w:sz w:val="16"/>
                <w:szCs w:val="16"/>
              </w:rPr>
              <w:t>-х раз в</w:t>
            </w:r>
            <w:r>
              <w:rPr>
                <w:rFonts w:ascii="Times New Roman" w:hAnsi="Times New Roman" w:cs="Times New Roman"/>
                <w:sz w:val="16"/>
                <w:szCs w:val="16"/>
              </w:rPr>
              <w:t xml:space="preserve"> год</w:t>
            </w:r>
          </w:p>
        </w:tc>
        <w:tc>
          <w:tcPr>
            <w:tcW w:w="1134"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58,66</w:t>
            </w:r>
          </w:p>
        </w:tc>
      </w:tr>
      <w:tr w:rsidR="00CB4E82" w:rsidRPr="00A524E7" w:rsidTr="00C22DBA">
        <w:tc>
          <w:tcPr>
            <w:tcW w:w="549" w:type="dxa"/>
          </w:tcPr>
          <w:p w:rsidR="00CB4E82" w:rsidRDefault="00CB4E82" w:rsidP="00C22DBA">
            <w:pPr>
              <w:jc w:val="right"/>
              <w:rPr>
                <w:rFonts w:ascii="Times New Roman" w:hAnsi="Times New Roman" w:cs="Times New Roman"/>
                <w:sz w:val="16"/>
                <w:szCs w:val="16"/>
              </w:rPr>
            </w:pPr>
            <w:r>
              <w:rPr>
                <w:rFonts w:ascii="Times New Roman" w:hAnsi="Times New Roman" w:cs="Times New Roman"/>
                <w:sz w:val="16"/>
                <w:szCs w:val="16"/>
              </w:rPr>
              <w:t>8</w:t>
            </w:r>
          </w:p>
        </w:tc>
        <w:tc>
          <w:tcPr>
            <w:tcW w:w="1612"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Доставка топлива (дров, угля, торфяных брикетов) от места хранения к печи в доме, в бане</w:t>
            </w:r>
          </w:p>
        </w:tc>
        <w:tc>
          <w:tcPr>
            <w:tcW w:w="3917"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 Услуга предоставляется в пределах 200 метров. Единица социальной услуги: одна охапка дров (торфяных брикетов) или одно ведро угля для топки одной печи – 1 услуга</w:t>
            </w:r>
          </w:p>
        </w:tc>
        <w:tc>
          <w:tcPr>
            <w:tcW w:w="1417" w:type="dxa"/>
          </w:tcPr>
          <w:p w:rsidR="00CB4E82" w:rsidRPr="00A524E7" w:rsidRDefault="00CB4E82" w:rsidP="006D35E3">
            <w:pPr>
              <w:rPr>
                <w:rFonts w:ascii="Times New Roman" w:hAnsi="Times New Roman" w:cs="Times New Roman"/>
                <w:sz w:val="16"/>
                <w:szCs w:val="16"/>
              </w:rPr>
            </w:pPr>
            <w:r>
              <w:rPr>
                <w:rFonts w:ascii="Times New Roman" w:hAnsi="Times New Roman" w:cs="Times New Roman"/>
                <w:sz w:val="16"/>
                <w:szCs w:val="16"/>
              </w:rPr>
              <w:t>в пределах 20</w:t>
            </w:r>
            <w:r w:rsidRPr="00CB4E82">
              <w:rPr>
                <w:rFonts w:ascii="Times New Roman" w:hAnsi="Times New Roman" w:cs="Times New Roman"/>
                <w:sz w:val="16"/>
                <w:szCs w:val="16"/>
              </w:rPr>
              <w:t xml:space="preserve"> минут рабочего времени, включая время в пути</w:t>
            </w:r>
          </w:p>
        </w:tc>
        <w:tc>
          <w:tcPr>
            <w:tcW w:w="1701"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с сентября по май не более 5 раз в неделю, с июня по август не более 1 раза в неделю</w:t>
            </w:r>
          </w:p>
        </w:tc>
        <w:tc>
          <w:tcPr>
            <w:tcW w:w="1134" w:type="dxa"/>
          </w:tcPr>
          <w:p w:rsidR="00CB4E82" w:rsidRDefault="00CB4E82" w:rsidP="006D35E3">
            <w:pPr>
              <w:rPr>
                <w:rFonts w:ascii="Times New Roman" w:hAnsi="Times New Roman" w:cs="Times New Roman"/>
                <w:sz w:val="16"/>
                <w:szCs w:val="16"/>
              </w:rPr>
            </w:pPr>
            <w:r>
              <w:rPr>
                <w:rFonts w:ascii="Times New Roman" w:hAnsi="Times New Roman" w:cs="Times New Roman"/>
                <w:sz w:val="16"/>
                <w:szCs w:val="16"/>
              </w:rPr>
              <w:t>26,96</w:t>
            </w:r>
          </w:p>
        </w:tc>
        <w:tc>
          <w:tcPr>
            <w:tcW w:w="993" w:type="dxa"/>
          </w:tcPr>
          <w:p w:rsidR="00CB4E82" w:rsidRDefault="00CB4E82" w:rsidP="006D35E3">
            <w:pPr>
              <w:rPr>
                <w:rFonts w:ascii="Times New Roman" w:hAnsi="Times New Roman" w:cs="Times New Roman"/>
                <w:sz w:val="16"/>
                <w:szCs w:val="16"/>
              </w:rPr>
            </w:pPr>
            <w:r>
              <w:rPr>
                <w:rFonts w:ascii="Times New Roman" w:hAnsi="Times New Roman" w:cs="Times New Roman"/>
                <w:sz w:val="16"/>
                <w:szCs w:val="16"/>
              </w:rPr>
              <w:t>33,52</w:t>
            </w:r>
          </w:p>
        </w:tc>
      </w:tr>
      <w:tr w:rsidR="00CB4E82" w:rsidRPr="00A524E7" w:rsidTr="00C22DBA">
        <w:tc>
          <w:tcPr>
            <w:tcW w:w="549" w:type="dxa"/>
          </w:tcPr>
          <w:p w:rsidR="00CB4E82" w:rsidRDefault="00CB4E82" w:rsidP="00C22DBA">
            <w:pPr>
              <w:jc w:val="right"/>
              <w:rPr>
                <w:rFonts w:ascii="Times New Roman" w:hAnsi="Times New Roman" w:cs="Times New Roman"/>
                <w:sz w:val="16"/>
                <w:szCs w:val="16"/>
              </w:rPr>
            </w:pPr>
            <w:r>
              <w:rPr>
                <w:rFonts w:ascii="Times New Roman" w:hAnsi="Times New Roman" w:cs="Times New Roman"/>
                <w:sz w:val="16"/>
                <w:szCs w:val="16"/>
              </w:rPr>
              <w:t>9</w:t>
            </w:r>
          </w:p>
        </w:tc>
        <w:tc>
          <w:tcPr>
            <w:tcW w:w="1612" w:type="dxa"/>
          </w:tcPr>
          <w:p w:rsidR="00CB4E82" w:rsidRPr="00CB4E82" w:rsidRDefault="00CB4E82">
            <w:pPr>
              <w:rPr>
                <w:rFonts w:ascii="Times New Roman" w:hAnsi="Times New Roman" w:cs="Times New Roman"/>
                <w:sz w:val="16"/>
                <w:szCs w:val="16"/>
              </w:rPr>
            </w:pPr>
            <w:r w:rsidRPr="00CB4E82">
              <w:rPr>
                <w:rFonts w:ascii="Times New Roman" w:hAnsi="Times New Roman" w:cs="Times New Roman"/>
                <w:sz w:val="16"/>
                <w:szCs w:val="16"/>
              </w:rPr>
              <w:t>Топка печей в жилом помещении без центрального отопления, в бане</w:t>
            </w:r>
          </w:p>
        </w:tc>
        <w:tc>
          <w:tcPr>
            <w:tcW w:w="3917" w:type="dxa"/>
          </w:tcPr>
          <w:p w:rsidR="00CB4E82" w:rsidRPr="00CB4E82" w:rsidRDefault="00CB4E82" w:rsidP="00CB4E82">
            <w:pPr>
              <w:jc w:val="both"/>
              <w:rPr>
                <w:rFonts w:ascii="Times New Roman" w:hAnsi="Times New Roman" w:cs="Times New Roman"/>
                <w:sz w:val="16"/>
                <w:szCs w:val="16"/>
              </w:rPr>
            </w:pPr>
            <w:r w:rsidRPr="00CB4E82">
              <w:rPr>
                <w:rFonts w:ascii="Times New Roman" w:hAnsi="Times New Roman" w:cs="Times New Roman"/>
                <w:sz w:val="16"/>
                <w:szCs w:val="16"/>
              </w:rPr>
              <w:t>Подготовка печи к топке дровами (торфяными брикетами) или углем (открывание поддувала и задвижки, очистка топочной и поддувала от золы); 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 инструктаж получателя социальных услуг о необходимости контроля за поддувалом и задвижкой; вынос золы. Единица социальной услуги: одна топка одной печи – 1 услуга. Каждые дополнительные25 минут на оказание услуги, в том числе неполные, учитываются как отдельная единица услуги</w:t>
            </w:r>
          </w:p>
        </w:tc>
        <w:tc>
          <w:tcPr>
            <w:tcW w:w="1417" w:type="dxa"/>
          </w:tcPr>
          <w:p w:rsidR="00CB4E82" w:rsidRPr="00A524E7" w:rsidRDefault="00CB4E82" w:rsidP="00CB4E82">
            <w:pPr>
              <w:rPr>
                <w:rFonts w:ascii="Times New Roman" w:hAnsi="Times New Roman" w:cs="Times New Roman"/>
                <w:sz w:val="16"/>
                <w:szCs w:val="16"/>
              </w:rPr>
            </w:pPr>
            <w:r>
              <w:rPr>
                <w:rFonts w:ascii="Times New Roman" w:hAnsi="Times New Roman" w:cs="Times New Roman"/>
                <w:sz w:val="16"/>
                <w:szCs w:val="16"/>
              </w:rPr>
              <w:t>в пределах 25</w:t>
            </w:r>
            <w:r w:rsidRPr="00CB4E82">
              <w:rPr>
                <w:rFonts w:ascii="Times New Roman" w:hAnsi="Times New Roman" w:cs="Times New Roman"/>
                <w:sz w:val="16"/>
                <w:szCs w:val="16"/>
              </w:rPr>
              <w:t xml:space="preserve"> минут рабочего времени, включая время в пути</w:t>
            </w:r>
          </w:p>
        </w:tc>
        <w:tc>
          <w:tcPr>
            <w:tcW w:w="1701" w:type="dxa"/>
          </w:tcPr>
          <w:p w:rsidR="00CB4E82" w:rsidRPr="00CB4E82" w:rsidRDefault="00CB4E82" w:rsidP="006D35E3">
            <w:pPr>
              <w:rPr>
                <w:rFonts w:ascii="Times New Roman" w:hAnsi="Times New Roman" w:cs="Times New Roman"/>
                <w:sz w:val="16"/>
                <w:szCs w:val="16"/>
              </w:rPr>
            </w:pPr>
            <w:r w:rsidRPr="00CB4E82">
              <w:rPr>
                <w:rFonts w:ascii="Times New Roman" w:hAnsi="Times New Roman" w:cs="Times New Roman"/>
                <w:sz w:val="16"/>
                <w:szCs w:val="16"/>
              </w:rPr>
              <w:t>с сентября по май не более 5 раз в неделю, с июня по август не более 1 раза в неделю</w:t>
            </w:r>
          </w:p>
        </w:tc>
        <w:tc>
          <w:tcPr>
            <w:tcW w:w="1134" w:type="dxa"/>
          </w:tcPr>
          <w:p w:rsidR="00CB4E82" w:rsidRDefault="00D05996" w:rsidP="006D35E3">
            <w:pPr>
              <w:rPr>
                <w:rFonts w:ascii="Times New Roman" w:hAnsi="Times New Roman" w:cs="Times New Roman"/>
                <w:sz w:val="16"/>
                <w:szCs w:val="16"/>
              </w:rPr>
            </w:pPr>
            <w:r>
              <w:rPr>
                <w:rFonts w:ascii="Times New Roman" w:hAnsi="Times New Roman" w:cs="Times New Roman"/>
                <w:sz w:val="16"/>
                <w:szCs w:val="16"/>
              </w:rPr>
              <w:t>33,7</w:t>
            </w:r>
          </w:p>
        </w:tc>
        <w:tc>
          <w:tcPr>
            <w:tcW w:w="993" w:type="dxa"/>
          </w:tcPr>
          <w:p w:rsidR="00CB4E82" w:rsidRDefault="00D05996" w:rsidP="006D35E3">
            <w:pPr>
              <w:rPr>
                <w:rFonts w:ascii="Times New Roman" w:hAnsi="Times New Roman" w:cs="Times New Roman"/>
                <w:sz w:val="16"/>
                <w:szCs w:val="16"/>
              </w:rPr>
            </w:pPr>
            <w:r>
              <w:rPr>
                <w:rFonts w:ascii="Times New Roman" w:hAnsi="Times New Roman" w:cs="Times New Roman"/>
                <w:sz w:val="16"/>
                <w:szCs w:val="16"/>
              </w:rPr>
              <w:t>41,9</w:t>
            </w:r>
          </w:p>
        </w:tc>
      </w:tr>
      <w:tr w:rsidR="00D05996" w:rsidRPr="00A524E7" w:rsidTr="00C22DBA">
        <w:tc>
          <w:tcPr>
            <w:tcW w:w="549" w:type="dxa"/>
          </w:tcPr>
          <w:p w:rsidR="00D05996" w:rsidRDefault="00D05996" w:rsidP="00C22DBA">
            <w:pPr>
              <w:jc w:val="right"/>
              <w:rPr>
                <w:rFonts w:ascii="Times New Roman" w:hAnsi="Times New Roman" w:cs="Times New Roman"/>
                <w:sz w:val="16"/>
                <w:szCs w:val="16"/>
              </w:rPr>
            </w:pPr>
            <w:r>
              <w:rPr>
                <w:rFonts w:ascii="Times New Roman" w:hAnsi="Times New Roman" w:cs="Times New Roman"/>
                <w:sz w:val="16"/>
                <w:szCs w:val="16"/>
              </w:rPr>
              <w:t>10</w:t>
            </w:r>
          </w:p>
        </w:tc>
        <w:tc>
          <w:tcPr>
            <w:tcW w:w="1612"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Доставка воды на дом, в баню получателю социальных услуг, проживающему в жилом помещении без центрального водоснабжения</w:t>
            </w:r>
          </w:p>
        </w:tc>
        <w:tc>
          <w:tcPr>
            <w:tcW w:w="39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Подготовка емкости для доставки воды, наполнение емкостей водой; доставка не более трех ведер воды объемом до семи литров в дом, в баню получателя социальных услуг из водозаборного устройства (колонка, колодец). Расстояние от дома получателя социальных услуг до водовозного устройства (колонка, колодец) до 500 метров. Единица социальной услуги: доставка не более трех ведер воды объемом до семи литров каждое для одного получателя социальных услуг – 1 услуга</w:t>
            </w:r>
          </w:p>
        </w:tc>
        <w:tc>
          <w:tcPr>
            <w:tcW w:w="1417" w:type="dxa"/>
          </w:tcPr>
          <w:p w:rsidR="00D05996" w:rsidRPr="00A524E7" w:rsidRDefault="00D05996" w:rsidP="00D05996">
            <w:pPr>
              <w:rPr>
                <w:rFonts w:ascii="Times New Roman" w:hAnsi="Times New Roman" w:cs="Times New Roman"/>
                <w:sz w:val="16"/>
                <w:szCs w:val="16"/>
              </w:rPr>
            </w:pPr>
            <w:r>
              <w:rPr>
                <w:rFonts w:ascii="Times New Roman" w:hAnsi="Times New Roman" w:cs="Times New Roman"/>
                <w:sz w:val="16"/>
                <w:szCs w:val="16"/>
              </w:rPr>
              <w:t>в пределах 35</w:t>
            </w:r>
            <w:r w:rsidRPr="00CB4E82">
              <w:rPr>
                <w:rFonts w:ascii="Times New Roman" w:hAnsi="Times New Roman" w:cs="Times New Roman"/>
                <w:sz w:val="16"/>
                <w:szCs w:val="16"/>
              </w:rPr>
              <w:t xml:space="preserve"> минут рабочего времени, включая время в пути</w:t>
            </w:r>
          </w:p>
        </w:tc>
        <w:tc>
          <w:tcPr>
            <w:tcW w:w="1701" w:type="dxa"/>
          </w:tcPr>
          <w:p w:rsidR="00D05996" w:rsidRPr="00A524E7" w:rsidRDefault="00D05996" w:rsidP="006D35E3">
            <w:pPr>
              <w:rPr>
                <w:rFonts w:ascii="Times New Roman" w:hAnsi="Times New Roman" w:cs="Times New Roman"/>
                <w:sz w:val="16"/>
                <w:szCs w:val="16"/>
              </w:rPr>
            </w:pPr>
            <w:r>
              <w:rPr>
                <w:rFonts w:ascii="Times New Roman" w:hAnsi="Times New Roman" w:cs="Times New Roman"/>
                <w:sz w:val="16"/>
                <w:szCs w:val="16"/>
              </w:rPr>
              <w:t>не более 3</w:t>
            </w:r>
            <w:r w:rsidRPr="00A524E7">
              <w:rPr>
                <w:rFonts w:ascii="Times New Roman" w:hAnsi="Times New Roman" w:cs="Times New Roman"/>
                <w:sz w:val="16"/>
                <w:szCs w:val="16"/>
              </w:rPr>
              <w:t>-х раз в</w:t>
            </w:r>
            <w:r>
              <w:rPr>
                <w:rFonts w:ascii="Times New Roman" w:hAnsi="Times New Roman" w:cs="Times New Roman"/>
                <w:sz w:val="16"/>
                <w:szCs w:val="16"/>
              </w:rPr>
              <w:t xml:space="preserve"> неделю</w:t>
            </w:r>
          </w:p>
        </w:tc>
        <w:tc>
          <w:tcPr>
            <w:tcW w:w="1134" w:type="dxa"/>
          </w:tcPr>
          <w:p w:rsidR="00D05996" w:rsidRPr="00A524E7" w:rsidRDefault="00D05996"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D05996" w:rsidRPr="00A524E7" w:rsidRDefault="00D05996" w:rsidP="006D35E3">
            <w:pPr>
              <w:rPr>
                <w:rFonts w:ascii="Times New Roman" w:hAnsi="Times New Roman" w:cs="Times New Roman"/>
                <w:sz w:val="16"/>
                <w:szCs w:val="16"/>
              </w:rPr>
            </w:pPr>
            <w:r>
              <w:rPr>
                <w:rFonts w:ascii="Times New Roman" w:hAnsi="Times New Roman" w:cs="Times New Roman"/>
                <w:sz w:val="16"/>
                <w:szCs w:val="16"/>
              </w:rPr>
              <w:t>58,66</w:t>
            </w:r>
          </w:p>
        </w:tc>
      </w:tr>
      <w:tr w:rsidR="00D05996" w:rsidRPr="00A524E7" w:rsidTr="00C22DBA">
        <w:tc>
          <w:tcPr>
            <w:tcW w:w="549" w:type="dxa"/>
          </w:tcPr>
          <w:p w:rsidR="00D05996" w:rsidRDefault="00D05996" w:rsidP="00C22DBA">
            <w:pPr>
              <w:jc w:val="right"/>
              <w:rPr>
                <w:rFonts w:ascii="Times New Roman" w:hAnsi="Times New Roman" w:cs="Times New Roman"/>
                <w:sz w:val="16"/>
                <w:szCs w:val="16"/>
              </w:rPr>
            </w:pPr>
            <w:r>
              <w:rPr>
                <w:rFonts w:ascii="Times New Roman" w:hAnsi="Times New Roman" w:cs="Times New Roman"/>
                <w:sz w:val="16"/>
                <w:szCs w:val="16"/>
              </w:rPr>
              <w:t>11</w:t>
            </w:r>
          </w:p>
        </w:tc>
        <w:tc>
          <w:tcPr>
            <w:tcW w:w="1612" w:type="dxa"/>
          </w:tcPr>
          <w:p w:rsidR="00D05996" w:rsidRPr="00D05996" w:rsidRDefault="00D05996" w:rsidP="00D05996">
            <w:pPr>
              <w:jc w:val="both"/>
              <w:rPr>
                <w:rFonts w:ascii="Times New Roman" w:hAnsi="Times New Roman" w:cs="Times New Roman"/>
                <w:sz w:val="16"/>
                <w:szCs w:val="16"/>
              </w:rPr>
            </w:pPr>
            <w:r w:rsidRPr="00D05996">
              <w:rPr>
                <w:rFonts w:ascii="Times New Roman" w:hAnsi="Times New Roman" w:cs="Times New Roman"/>
                <w:sz w:val="16"/>
                <w:szCs w:val="16"/>
              </w:rPr>
              <w:t xml:space="preserve">Организация помощи в проведении ремонта жилых помещений (в том числе вызов на дом сантехника, электрика и других работников, осуществление поиска исполнителей и организация заключения с ними договоров подряда для устранения неисправностей и </w:t>
            </w:r>
            <w:r w:rsidRPr="00D05996">
              <w:rPr>
                <w:rFonts w:ascii="Times New Roman" w:hAnsi="Times New Roman" w:cs="Times New Roman"/>
                <w:sz w:val="16"/>
                <w:szCs w:val="16"/>
              </w:rPr>
              <w:lastRenderedPageBreak/>
              <w:t>ремонта жилых помещений)</w:t>
            </w:r>
          </w:p>
        </w:tc>
        <w:tc>
          <w:tcPr>
            <w:tcW w:w="39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lastRenderedPageBreak/>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 содействие в заключении договоров подряда на выполнение соответствующих работ; 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 Услуга предоставляется в пределах муниципального образования по месту проживания (пребывания) получателя социальных услуг. Единица социальной услуги: посещение одной организации для одного получателя социальных услуг – 1 услуга</w:t>
            </w:r>
          </w:p>
        </w:tc>
        <w:tc>
          <w:tcPr>
            <w:tcW w:w="1417" w:type="dxa"/>
          </w:tcPr>
          <w:p w:rsidR="00D05996" w:rsidRPr="00CB4E82" w:rsidRDefault="00D05996">
            <w:pPr>
              <w:rPr>
                <w:rFonts w:ascii="Times New Roman" w:hAnsi="Times New Roman" w:cs="Times New Roman"/>
                <w:sz w:val="16"/>
                <w:szCs w:val="16"/>
              </w:rPr>
            </w:pPr>
            <w:r>
              <w:rPr>
                <w:rFonts w:ascii="Times New Roman" w:hAnsi="Times New Roman" w:cs="Times New Roman"/>
                <w:sz w:val="16"/>
                <w:szCs w:val="16"/>
              </w:rPr>
              <w:t>в пределах 15</w:t>
            </w:r>
            <w:r w:rsidRPr="00CB4E82">
              <w:rPr>
                <w:rFonts w:ascii="Times New Roman" w:hAnsi="Times New Roman" w:cs="Times New Roman"/>
                <w:sz w:val="16"/>
                <w:szCs w:val="16"/>
              </w:rPr>
              <w:t xml:space="preserve"> минут рабочего времени, </w:t>
            </w:r>
            <w:r>
              <w:rPr>
                <w:rFonts w:ascii="Times New Roman" w:hAnsi="Times New Roman" w:cs="Times New Roman"/>
                <w:sz w:val="16"/>
                <w:szCs w:val="16"/>
              </w:rPr>
              <w:t xml:space="preserve">не </w:t>
            </w:r>
            <w:r w:rsidRPr="00CB4E82">
              <w:rPr>
                <w:rFonts w:ascii="Times New Roman" w:hAnsi="Times New Roman" w:cs="Times New Roman"/>
                <w:sz w:val="16"/>
                <w:szCs w:val="16"/>
              </w:rPr>
              <w:t>включая время в пути</w:t>
            </w:r>
          </w:p>
        </w:tc>
        <w:tc>
          <w:tcPr>
            <w:tcW w:w="1701"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не более 4 -х раз в год</w:t>
            </w:r>
          </w:p>
        </w:tc>
        <w:tc>
          <w:tcPr>
            <w:tcW w:w="1134" w:type="dxa"/>
          </w:tcPr>
          <w:p w:rsidR="00D05996" w:rsidRDefault="00D05996" w:rsidP="006D35E3">
            <w:pPr>
              <w:rPr>
                <w:rFonts w:ascii="Times New Roman" w:hAnsi="Times New Roman" w:cs="Times New Roman"/>
                <w:sz w:val="16"/>
                <w:szCs w:val="16"/>
              </w:rPr>
            </w:pPr>
            <w:r>
              <w:rPr>
                <w:rFonts w:ascii="Times New Roman" w:hAnsi="Times New Roman" w:cs="Times New Roman"/>
                <w:sz w:val="16"/>
                <w:szCs w:val="16"/>
              </w:rPr>
              <w:t>20,22</w:t>
            </w:r>
          </w:p>
        </w:tc>
        <w:tc>
          <w:tcPr>
            <w:tcW w:w="993" w:type="dxa"/>
          </w:tcPr>
          <w:p w:rsidR="00D05996" w:rsidRDefault="00D05996" w:rsidP="006D35E3">
            <w:pPr>
              <w:rPr>
                <w:rFonts w:ascii="Times New Roman" w:hAnsi="Times New Roman" w:cs="Times New Roman"/>
                <w:sz w:val="16"/>
                <w:szCs w:val="16"/>
              </w:rPr>
            </w:pPr>
            <w:r>
              <w:rPr>
                <w:rFonts w:ascii="Times New Roman" w:hAnsi="Times New Roman" w:cs="Times New Roman"/>
                <w:sz w:val="16"/>
                <w:szCs w:val="16"/>
              </w:rPr>
              <w:t>25,14</w:t>
            </w:r>
          </w:p>
        </w:tc>
      </w:tr>
      <w:tr w:rsidR="00D05996" w:rsidRPr="00A524E7" w:rsidTr="00C22DBA">
        <w:tc>
          <w:tcPr>
            <w:tcW w:w="549" w:type="dxa"/>
          </w:tcPr>
          <w:p w:rsidR="00D05996" w:rsidRDefault="00D05996" w:rsidP="00C22DBA">
            <w:pPr>
              <w:jc w:val="right"/>
              <w:rPr>
                <w:rFonts w:ascii="Times New Roman" w:hAnsi="Times New Roman" w:cs="Times New Roman"/>
                <w:sz w:val="16"/>
                <w:szCs w:val="16"/>
              </w:rPr>
            </w:pPr>
            <w:r>
              <w:rPr>
                <w:rFonts w:ascii="Times New Roman" w:hAnsi="Times New Roman" w:cs="Times New Roman"/>
                <w:sz w:val="16"/>
                <w:szCs w:val="16"/>
              </w:rPr>
              <w:lastRenderedPageBreak/>
              <w:t>12</w:t>
            </w:r>
          </w:p>
        </w:tc>
        <w:tc>
          <w:tcPr>
            <w:tcW w:w="1612"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Привлечение иных лиц (служб) за счет средств получателя социальных услуг к уборке жилых помещений к убо рке жилых помещений</w:t>
            </w:r>
          </w:p>
        </w:tc>
        <w:tc>
          <w:tcPr>
            <w:tcW w:w="39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 содействие в заключении гражданско - правовых договоров на выполнение соответствующих работ. Единица социальной услуги: оказание содействия одному получателю социальных услуг один раз – 1 услуга</w:t>
            </w:r>
          </w:p>
        </w:tc>
        <w:tc>
          <w:tcPr>
            <w:tcW w:w="14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в пределах 15 минут рабочего времени</w:t>
            </w:r>
          </w:p>
        </w:tc>
        <w:tc>
          <w:tcPr>
            <w:tcW w:w="1701"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не более 1 раза в неделю</w:t>
            </w:r>
          </w:p>
        </w:tc>
        <w:tc>
          <w:tcPr>
            <w:tcW w:w="1134" w:type="dxa"/>
          </w:tcPr>
          <w:p w:rsidR="00D05996" w:rsidRDefault="00D05996" w:rsidP="006D35E3">
            <w:pPr>
              <w:rPr>
                <w:rFonts w:ascii="Times New Roman" w:hAnsi="Times New Roman" w:cs="Times New Roman"/>
                <w:sz w:val="16"/>
                <w:szCs w:val="16"/>
              </w:rPr>
            </w:pPr>
            <w:r>
              <w:rPr>
                <w:rFonts w:ascii="Times New Roman" w:hAnsi="Times New Roman" w:cs="Times New Roman"/>
                <w:sz w:val="16"/>
                <w:szCs w:val="16"/>
              </w:rPr>
              <w:t>20,22</w:t>
            </w:r>
          </w:p>
        </w:tc>
        <w:tc>
          <w:tcPr>
            <w:tcW w:w="993" w:type="dxa"/>
          </w:tcPr>
          <w:p w:rsidR="00D05996" w:rsidRDefault="00D05996" w:rsidP="006D35E3">
            <w:pPr>
              <w:rPr>
                <w:rFonts w:ascii="Times New Roman" w:hAnsi="Times New Roman" w:cs="Times New Roman"/>
                <w:sz w:val="16"/>
                <w:szCs w:val="16"/>
              </w:rPr>
            </w:pPr>
            <w:r>
              <w:rPr>
                <w:rFonts w:ascii="Times New Roman" w:hAnsi="Times New Roman" w:cs="Times New Roman"/>
                <w:sz w:val="16"/>
                <w:szCs w:val="16"/>
              </w:rPr>
              <w:t>25,14</w:t>
            </w:r>
          </w:p>
        </w:tc>
      </w:tr>
      <w:tr w:rsidR="00D05996" w:rsidRPr="00A524E7" w:rsidTr="00C22DBA">
        <w:tc>
          <w:tcPr>
            <w:tcW w:w="549" w:type="dxa"/>
          </w:tcPr>
          <w:p w:rsidR="00D05996" w:rsidRDefault="00D05996" w:rsidP="00C22DBA">
            <w:pPr>
              <w:jc w:val="right"/>
              <w:rPr>
                <w:rFonts w:ascii="Times New Roman" w:hAnsi="Times New Roman" w:cs="Times New Roman"/>
                <w:sz w:val="16"/>
                <w:szCs w:val="16"/>
              </w:rPr>
            </w:pPr>
            <w:r>
              <w:rPr>
                <w:rFonts w:ascii="Times New Roman" w:hAnsi="Times New Roman" w:cs="Times New Roman"/>
                <w:sz w:val="16"/>
                <w:szCs w:val="16"/>
              </w:rPr>
              <w:t>13</w:t>
            </w:r>
          </w:p>
        </w:tc>
        <w:tc>
          <w:tcPr>
            <w:tcW w:w="1612"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Очистка от пыли (без мытья) полов или стен, наружных поверхностей корпусной мебели, бытовой техники, подоконников, дверей</w:t>
            </w:r>
          </w:p>
        </w:tc>
        <w:tc>
          <w:tcPr>
            <w:tcW w:w="39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Подготовка к работе уборочного инвентаря, предоставляемого получателем социальных услуг; 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 очистка от пыли (без мытья) наружных поверхностей корпусной мебели, открытых полок, аудио -, видео -,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 очистка свободных поверхностей стен жилого помещения.</w:t>
            </w:r>
            <w:r>
              <w:rPr>
                <w:rFonts w:ascii="Times New Roman" w:hAnsi="Times New Roman" w:cs="Times New Roman"/>
                <w:sz w:val="16"/>
                <w:szCs w:val="16"/>
              </w:rPr>
              <w:t xml:space="preserve"> </w:t>
            </w:r>
            <w:r w:rsidRPr="00D05996">
              <w:rPr>
                <w:rFonts w:ascii="Times New Roman" w:hAnsi="Times New Roman" w:cs="Times New Roman"/>
                <w:sz w:val="16"/>
                <w:szCs w:val="16"/>
              </w:rPr>
              <w:t>Единица социальной услуги: очистка или протирка от пыли (без мытья) в одном жилом помещении – 1 услуга</w:t>
            </w:r>
          </w:p>
        </w:tc>
        <w:tc>
          <w:tcPr>
            <w:tcW w:w="1417" w:type="dxa"/>
          </w:tcPr>
          <w:p w:rsidR="00D05996" w:rsidRPr="00D05996" w:rsidRDefault="00D05996">
            <w:pPr>
              <w:rPr>
                <w:rFonts w:ascii="Times New Roman" w:hAnsi="Times New Roman" w:cs="Times New Roman"/>
                <w:sz w:val="16"/>
                <w:szCs w:val="16"/>
              </w:rPr>
            </w:pPr>
            <w:r w:rsidRPr="00D05996">
              <w:rPr>
                <w:rFonts w:ascii="Times New Roman" w:hAnsi="Times New Roman" w:cs="Times New Roman"/>
                <w:sz w:val="16"/>
                <w:szCs w:val="16"/>
              </w:rPr>
              <w:t>в пределах 20 минут рабочего времени</w:t>
            </w:r>
          </w:p>
        </w:tc>
        <w:tc>
          <w:tcPr>
            <w:tcW w:w="1701" w:type="dxa"/>
          </w:tcPr>
          <w:p w:rsidR="00D05996" w:rsidRPr="00887B1A" w:rsidRDefault="00D05996">
            <w:pPr>
              <w:rPr>
                <w:rFonts w:ascii="Times New Roman" w:hAnsi="Times New Roman" w:cs="Times New Roman"/>
                <w:sz w:val="16"/>
                <w:szCs w:val="16"/>
              </w:rPr>
            </w:pPr>
            <w:r w:rsidRPr="00887B1A">
              <w:rPr>
                <w:rFonts w:ascii="Times New Roman" w:hAnsi="Times New Roman" w:cs="Times New Roman"/>
                <w:sz w:val="16"/>
                <w:szCs w:val="16"/>
              </w:rPr>
              <w:t>не более 4 - х раз в месяц</w:t>
            </w:r>
          </w:p>
        </w:tc>
        <w:tc>
          <w:tcPr>
            <w:tcW w:w="1134" w:type="dxa"/>
          </w:tcPr>
          <w:p w:rsidR="00D05996" w:rsidRDefault="00887B1A" w:rsidP="006D35E3">
            <w:pPr>
              <w:rPr>
                <w:rFonts w:ascii="Times New Roman" w:hAnsi="Times New Roman" w:cs="Times New Roman"/>
                <w:sz w:val="16"/>
                <w:szCs w:val="16"/>
              </w:rPr>
            </w:pPr>
            <w:r>
              <w:rPr>
                <w:rFonts w:ascii="Times New Roman" w:hAnsi="Times New Roman" w:cs="Times New Roman"/>
                <w:sz w:val="16"/>
                <w:szCs w:val="16"/>
              </w:rPr>
              <w:t>26,96</w:t>
            </w:r>
          </w:p>
        </w:tc>
        <w:tc>
          <w:tcPr>
            <w:tcW w:w="993" w:type="dxa"/>
          </w:tcPr>
          <w:p w:rsidR="00D05996" w:rsidRDefault="00887B1A" w:rsidP="006D35E3">
            <w:pPr>
              <w:rPr>
                <w:rFonts w:ascii="Times New Roman" w:hAnsi="Times New Roman" w:cs="Times New Roman"/>
                <w:sz w:val="16"/>
                <w:szCs w:val="16"/>
              </w:rPr>
            </w:pPr>
            <w:r>
              <w:rPr>
                <w:rFonts w:ascii="Times New Roman" w:hAnsi="Times New Roman" w:cs="Times New Roman"/>
                <w:sz w:val="16"/>
                <w:szCs w:val="16"/>
              </w:rPr>
              <w:t>33,52</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14</w:t>
            </w:r>
          </w:p>
        </w:tc>
        <w:tc>
          <w:tcPr>
            <w:tcW w:w="1612"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Очистка от пыли ковров или ковровых дорожек, портьер, мягкой мебели пылесосом</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Подготовка к работе пылесоса, предоставляемого получателем социальных услуг; очистка от пыли пылесосом ковров или ковровых дорожек, портьер, мягкой мебели на площади не более 40 квадратных метров в одном жилом помещении. Единица социальной услуги: 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1417" w:type="dxa"/>
          </w:tcPr>
          <w:p w:rsidR="00887B1A" w:rsidRPr="00D05996" w:rsidRDefault="00887B1A" w:rsidP="006D35E3">
            <w:pPr>
              <w:rPr>
                <w:rFonts w:ascii="Times New Roman" w:hAnsi="Times New Roman" w:cs="Times New Roman"/>
                <w:sz w:val="16"/>
                <w:szCs w:val="16"/>
              </w:rPr>
            </w:pPr>
            <w:r>
              <w:rPr>
                <w:rFonts w:ascii="Times New Roman" w:hAnsi="Times New Roman" w:cs="Times New Roman"/>
                <w:sz w:val="16"/>
                <w:szCs w:val="16"/>
              </w:rPr>
              <w:t>в пределах 1</w:t>
            </w:r>
            <w:r w:rsidRPr="00D05996">
              <w:rPr>
                <w:rFonts w:ascii="Times New Roman" w:hAnsi="Times New Roman" w:cs="Times New Roman"/>
                <w:sz w:val="16"/>
                <w:szCs w:val="16"/>
              </w:rPr>
              <w:t>0 минут рабочего времени</w:t>
            </w:r>
          </w:p>
        </w:tc>
        <w:tc>
          <w:tcPr>
            <w:tcW w:w="1701" w:type="dxa"/>
          </w:tcPr>
          <w:p w:rsidR="00887B1A" w:rsidRPr="00887B1A" w:rsidRDefault="00887B1A" w:rsidP="006D35E3">
            <w:pPr>
              <w:rPr>
                <w:rFonts w:ascii="Times New Roman" w:hAnsi="Times New Roman" w:cs="Times New Roman"/>
                <w:sz w:val="16"/>
                <w:szCs w:val="16"/>
              </w:rPr>
            </w:pPr>
            <w:r w:rsidRPr="00887B1A">
              <w:rPr>
                <w:rFonts w:ascii="Times New Roman" w:hAnsi="Times New Roman" w:cs="Times New Roman"/>
                <w:sz w:val="16"/>
                <w:szCs w:val="16"/>
              </w:rPr>
              <w:t>не более 4 - х раз в месяц</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16,76</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15</w:t>
            </w:r>
          </w:p>
        </w:tc>
        <w:tc>
          <w:tcPr>
            <w:tcW w:w="1612"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Влажная уборка (мытье) полов, жилого помещения (жилая комната, кухня, коридор, ванная комната, туалет</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Подготовка к работе уборочного инвентаря, предоставляемого получателем социальных услуг; 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более40 квадратных метров в одном жилом помещении. Единица социальной услуги: мытье полов в одном жилом помещении (жилая комната, кухня, коридор или ванная комната и туалет) – 1 услуга</w:t>
            </w:r>
          </w:p>
        </w:tc>
        <w:tc>
          <w:tcPr>
            <w:tcW w:w="1417" w:type="dxa"/>
          </w:tcPr>
          <w:p w:rsidR="00887B1A" w:rsidRPr="00D05996" w:rsidRDefault="00887B1A" w:rsidP="006D35E3">
            <w:pPr>
              <w:rPr>
                <w:rFonts w:ascii="Times New Roman" w:hAnsi="Times New Roman" w:cs="Times New Roman"/>
                <w:sz w:val="16"/>
                <w:szCs w:val="16"/>
              </w:rPr>
            </w:pPr>
            <w:r w:rsidRPr="00D05996">
              <w:rPr>
                <w:rFonts w:ascii="Times New Roman" w:hAnsi="Times New Roman" w:cs="Times New Roman"/>
                <w:sz w:val="16"/>
                <w:szCs w:val="16"/>
              </w:rPr>
              <w:t>в пределах 20 минут рабочего времени</w:t>
            </w:r>
          </w:p>
        </w:tc>
        <w:tc>
          <w:tcPr>
            <w:tcW w:w="1701" w:type="dxa"/>
          </w:tcPr>
          <w:p w:rsidR="00887B1A" w:rsidRPr="00887B1A" w:rsidRDefault="00887B1A" w:rsidP="006D35E3">
            <w:pPr>
              <w:rPr>
                <w:rFonts w:ascii="Times New Roman" w:hAnsi="Times New Roman" w:cs="Times New Roman"/>
                <w:sz w:val="16"/>
                <w:szCs w:val="16"/>
              </w:rPr>
            </w:pPr>
            <w:r>
              <w:rPr>
                <w:rFonts w:ascii="Times New Roman" w:hAnsi="Times New Roman" w:cs="Times New Roman"/>
                <w:sz w:val="16"/>
                <w:szCs w:val="16"/>
              </w:rPr>
              <w:t>не более 2</w:t>
            </w:r>
            <w:r w:rsidRPr="00887B1A">
              <w:rPr>
                <w:rFonts w:ascii="Times New Roman" w:hAnsi="Times New Roman" w:cs="Times New Roman"/>
                <w:sz w:val="16"/>
                <w:szCs w:val="16"/>
              </w:rPr>
              <w:t xml:space="preserve"> - х раз в месяц</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26,96</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33,52</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16</w:t>
            </w:r>
          </w:p>
        </w:tc>
        <w:tc>
          <w:tcPr>
            <w:tcW w:w="1612"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 xml:space="preserve">Мытье раковин, ванны, унитаза </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Подготовка к работе уборочного инвентаря и чистящих средств, предоставляемых получателем социальных услуг; обработка раковины (в кухне или ванной комнате), ванны,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 Единица социальной услуги: мытье одной раковины, или одной ванны, или одного унитаза – 1 услуга</w:t>
            </w:r>
          </w:p>
        </w:tc>
        <w:tc>
          <w:tcPr>
            <w:tcW w:w="1417" w:type="dxa"/>
          </w:tcPr>
          <w:p w:rsidR="00887B1A" w:rsidRPr="00D05996" w:rsidRDefault="00887B1A" w:rsidP="006D35E3">
            <w:pPr>
              <w:rPr>
                <w:rFonts w:ascii="Times New Roman" w:hAnsi="Times New Roman" w:cs="Times New Roman"/>
                <w:sz w:val="16"/>
                <w:szCs w:val="16"/>
              </w:rPr>
            </w:pPr>
            <w:r>
              <w:rPr>
                <w:rFonts w:ascii="Times New Roman" w:hAnsi="Times New Roman" w:cs="Times New Roman"/>
                <w:sz w:val="16"/>
                <w:szCs w:val="16"/>
              </w:rPr>
              <w:t>в пределах 1</w:t>
            </w:r>
            <w:r w:rsidRPr="00D05996">
              <w:rPr>
                <w:rFonts w:ascii="Times New Roman" w:hAnsi="Times New Roman" w:cs="Times New Roman"/>
                <w:sz w:val="16"/>
                <w:szCs w:val="16"/>
              </w:rPr>
              <w:t>0 минут рабочего времени</w:t>
            </w:r>
          </w:p>
        </w:tc>
        <w:tc>
          <w:tcPr>
            <w:tcW w:w="1701" w:type="dxa"/>
          </w:tcPr>
          <w:p w:rsidR="00887B1A" w:rsidRPr="00887B1A" w:rsidRDefault="00887B1A" w:rsidP="006D35E3">
            <w:pPr>
              <w:rPr>
                <w:rFonts w:ascii="Times New Roman" w:hAnsi="Times New Roman" w:cs="Times New Roman"/>
                <w:sz w:val="16"/>
                <w:szCs w:val="16"/>
              </w:rPr>
            </w:pPr>
            <w:r w:rsidRPr="00887B1A">
              <w:rPr>
                <w:rFonts w:ascii="Times New Roman" w:hAnsi="Times New Roman" w:cs="Times New Roman"/>
                <w:sz w:val="16"/>
                <w:szCs w:val="16"/>
              </w:rPr>
              <w:t>не более 4 - х раз в месяц</w:t>
            </w:r>
            <w:r>
              <w:rPr>
                <w:rFonts w:ascii="Times New Roman" w:hAnsi="Times New Roman" w:cs="Times New Roman"/>
                <w:sz w:val="16"/>
                <w:szCs w:val="16"/>
              </w:rPr>
              <w:t>, по мере необходимости</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16,76</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17</w:t>
            </w:r>
          </w:p>
        </w:tc>
        <w:tc>
          <w:tcPr>
            <w:tcW w:w="1612"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Вынос мусора в мусоропровод или в мусорный контейнер</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 специальное ведро для мусора после опорожнения доставляется получателю социальных услуг. Единица социальной услуги: один вынос мусора – 1 услуга</w:t>
            </w:r>
          </w:p>
        </w:tc>
        <w:tc>
          <w:tcPr>
            <w:tcW w:w="1417" w:type="dxa"/>
          </w:tcPr>
          <w:p w:rsidR="00887B1A" w:rsidRPr="00D05996" w:rsidRDefault="00887B1A" w:rsidP="006D35E3">
            <w:pPr>
              <w:rPr>
                <w:rFonts w:ascii="Times New Roman" w:hAnsi="Times New Roman" w:cs="Times New Roman"/>
                <w:sz w:val="16"/>
                <w:szCs w:val="16"/>
              </w:rPr>
            </w:pPr>
            <w:r>
              <w:rPr>
                <w:rFonts w:ascii="Times New Roman" w:hAnsi="Times New Roman" w:cs="Times New Roman"/>
                <w:sz w:val="16"/>
                <w:szCs w:val="16"/>
              </w:rPr>
              <w:t>в пределах 1</w:t>
            </w:r>
            <w:r w:rsidRPr="00D05996">
              <w:rPr>
                <w:rFonts w:ascii="Times New Roman" w:hAnsi="Times New Roman" w:cs="Times New Roman"/>
                <w:sz w:val="16"/>
                <w:szCs w:val="16"/>
              </w:rPr>
              <w:t>0 минут рабочего времени</w:t>
            </w:r>
          </w:p>
        </w:tc>
        <w:tc>
          <w:tcPr>
            <w:tcW w:w="1701" w:type="dxa"/>
          </w:tcPr>
          <w:p w:rsidR="00887B1A" w:rsidRPr="00887B1A" w:rsidRDefault="00887B1A" w:rsidP="00887B1A">
            <w:pPr>
              <w:rPr>
                <w:rFonts w:ascii="Times New Roman" w:hAnsi="Times New Roman" w:cs="Times New Roman"/>
                <w:sz w:val="16"/>
                <w:szCs w:val="16"/>
              </w:rPr>
            </w:pPr>
            <w:r>
              <w:rPr>
                <w:rFonts w:ascii="Times New Roman" w:hAnsi="Times New Roman" w:cs="Times New Roman"/>
                <w:sz w:val="16"/>
                <w:szCs w:val="16"/>
              </w:rPr>
              <w:t>не более 3</w:t>
            </w:r>
            <w:r w:rsidRPr="00887B1A">
              <w:rPr>
                <w:rFonts w:ascii="Times New Roman" w:hAnsi="Times New Roman" w:cs="Times New Roman"/>
                <w:sz w:val="16"/>
                <w:szCs w:val="16"/>
              </w:rPr>
              <w:t xml:space="preserve"> - х раз в </w:t>
            </w:r>
            <w:r>
              <w:rPr>
                <w:rFonts w:ascii="Times New Roman" w:hAnsi="Times New Roman" w:cs="Times New Roman"/>
                <w:sz w:val="16"/>
                <w:szCs w:val="16"/>
              </w:rPr>
              <w:t>неделю, по мере необходимости</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16,76</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18</w:t>
            </w:r>
          </w:p>
        </w:tc>
        <w:tc>
          <w:tcPr>
            <w:tcW w:w="1612"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Вынос жидких бытовых отходов в домах, не оборудованных системой канализации</w:t>
            </w:r>
          </w:p>
        </w:tc>
        <w:tc>
          <w:tcPr>
            <w:tcW w:w="3917"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 получателю социальных услуг. Единица социальной услуги: один вынос жидких бытовых отходов – 1 услуга</w:t>
            </w:r>
          </w:p>
        </w:tc>
        <w:tc>
          <w:tcPr>
            <w:tcW w:w="1417" w:type="dxa"/>
          </w:tcPr>
          <w:p w:rsidR="00887B1A" w:rsidRPr="00D05996" w:rsidRDefault="00887B1A" w:rsidP="006D35E3">
            <w:pPr>
              <w:rPr>
                <w:rFonts w:ascii="Times New Roman" w:hAnsi="Times New Roman" w:cs="Times New Roman"/>
                <w:sz w:val="16"/>
                <w:szCs w:val="16"/>
              </w:rPr>
            </w:pPr>
            <w:r>
              <w:rPr>
                <w:rFonts w:ascii="Times New Roman" w:hAnsi="Times New Roman" w:cs="Times New Roman"/>
                <w:sz w:val="16"/>
                <w:szCs w:val="16"/>
              </w:rPr>
              <w:t>в пределах 1</w:t>
            </w:r>
            <w:r w:rsidRPr="00D05996">
              <w:rPr>
                <w:rFonts w:ascii="Times New Roman" w:hAnsi="Times New Roman" w:cs="Times New Roman"/>
                <w:sz w:val="16"/>
                <w:szCs w:val="16"/>
              </w:rPr>
              <w:t>0 минут рабочего времени</w:t>
            </w:r>
          </w:p>
        </w:tc>
        <w:tc>
          <w:tcPr>
            <w:tcW w:w="1701" w:type="dxa"/>
          </w:tcPr>
          <w:p w:rsidR="00887B1A" w:rsidRPr="00887B1A" w:rsidRDefault="00887B1A" w:rsidP="006D35E3">
            <w:pPr>
              <w:rPr>
                <w:rFonts w:ascii="Times New Roman" w:hAnsi="Times New Roman" w:cs="Times New Roman"/>
                <w:sz w:val="16"/>
                <w:szCs w:val="16"/>
              </w:rPr>
            </w:pPr>
            <w:r>
              <w:rPr>
                <w:rFonts w:ascii="Times New Roman" w:hAnsi="Times New Roman" w:cs="Times New Roman"/>
                <w:sz w:val="16"/>
                <w:szCs w:val="16"/>
              </w:rPr>
              <w:t>не более 3</w:t>
            </w:r>
            <w:r w:rsidRPr="00887B1A">
              <w:rPr>
                <w:rFonts w:ascii="Times New Roman" w:hAnsi="Times New Roman" w:cs="Times New Roman"/>
                <w:sz w:val="16"/>
                <w:szCs w:val="16"/>
              </w:rPr>
              <w:t xml:space="preserve"> - х раз в </w:t>
            </w:r>
            <w:r>
              <w:rPr>
                <w:rFonts w:ascii="Times New Roman" w:hAnsi="Times New Roman" w:cs="Times New Roman"/>
                <w:sz w:val="16"/>
                <w:szCs w:val="16"/>
              </w:rPr>
              <w:t>неделю, по мере необходимости</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16,76</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lastRenderedPageBreak/>
              <w:t>19</w:t>
            </w:r>
          </w:p>
        </w:tc>
        <w:tc>
          <w:tcPr>
            <w:tcW w:w="1612"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Мытье газовой (электрической) плиты</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Подготовка к работе уборочного инвентаря и чистящих средств, предоставляемых получателем социальных услуг;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 Единица социальной услуги: мытье одной газовой (электрической) плиты –1 услуга</w:t>
            </w:r>
          </w:p>
        </w:tc>
        <w:tc>
          <w:tcPr>
            <w:tcW w:w="1417" w:type="dxa"/>
          </w:tcPr>
          <w:p w:rsidR="00887B1A" w:rsidRPr="00D05996" w:rsidRDefault="00887B1A" w:rsidP="006D35E3">
            <w:pPr>
              <w:rPr>
                <w:rFonts w:ascii="Times New Roman" w:hAnsi="Times New Roman" w:cs="Times New Roman"/>
                <w:sz w:val="16"/>
                <w:szCs w:val="16"/>
              </w:rPr>
            </w:pPr>
            <w:r>
              <w:rPr>
                <w:rFonts w:ascii="Times New Roman" w:hAnsi="Times New Roman" w:cs="Times New Roman"/>
                <w:sz w:val="16"/>
                <w:szCs w:val="16"/>
              </w:rPr>
              <w:t>в пределах 1</w:t>
            </w:r>
            <w:r w:rsidRPr="00D05996">
              <w:rPr>
                <w:rFonts w:ascii="Times New Roman" w:hAnsi="Times New Roman" w:cs="Times New Roman"/>
                <w:sz w:val="16"/>
                <w:szCs w:val="16"/>
              </w:rPr>
              <w:t>0 минут рабочего времени</w:t>
            </w:r>
          </w:p>
        </w:tc>
        <w:tc>
          <w:tcPr>
            <w:tcW w:w="1701" w:type="dxa"/>
          </w:tcPr>
          <w:p w:rsidR="00887B1A" w:rsidRPr="00887B1A" w:rsidRDefault="00887B1A" w:rsidP="00887B1A">
            <w:pPr>
              <w:rPr>
                <w:rFonts w:ascii="Times New Roman" w:hAnsi="Times New Roman" w:cs="Times New Roman"/>
                <w:sz w:val="16"/>
                <w:szCs w:val="16"/>
              </w:rPr>
            </w:pPr>
            <w:r>
              <w:rPr>
                <w:rFonts w:ascii="Times New Roman" w:hAnsi="Times New Roman" w:cs="Times New Roman"/>
                <w:sz w:val="16"/>
                <w:szCs w:val="16"/>
              </w:rPr>
              <w:t>не более 2</w:t>
            </w:r>
            <w:r w:rsidRPr="00887B1A">
              <w:rPr>
                <w:rFonts w:ascii="Times New Roman" w:hAnsi="Times New Roman" w:cs="Times New Roman"/>
                <w:sz w:val="16"/>
                <w:szCs w:val="16"/>
              </w:rPr>
              <w:t xml:space="preserve"> - х раз в </w:t>
            </w:r>
            <w:r>
              <w:rPr>
                <w:rFonts w:ascii="Times New Roman" w:hAnsi="Times New Roman" w:cs="Times New Roman"/>
                <w:sz w:val="16"/>
                <w:szCs w:val="16"/>
              </w:rPr>
              <w:t>месяц</w:t>
            </w:r>
          </w:p>
        </w:tc>
        <w:tc>
          <w:tcPr>
            <w:tcW w:w="1134"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887B1A" w:rsidRDefault="00887B1A" w:rsidP="006D35E3">
            <w:pPr>
              <w:rPr>
                <w:rFonts w:ascii="Times New Roman" w:hAnsi="Times New Roman" w:cs="Times New Roman"/>
                <w:sz w:val="16"/>
                <w:szCs w:val="16"/>
              </w:rPr>
            </w:pPr>
            <w:r>
              <w:rPr>
                <w:rFonts w:ascii="Times New Roman" w:hAnsi="Times New Roman" w:cs="Times New Roman"/>
                <w:sz w:val="16"/>
                <w:szCs w:val="16"/>
              </w:rPr>
              <w:t>16,76</w:t>
            </w:r>
          </w:p>
        </w:tc>
      </w:tr>
      <w:tr w:rsidR="00887B1A" w:rsidRPr="00A524E7" w:rsidTr="00C22DBA">
        <w:tc>
          <w:tcPr>
            <w:tcW w:w="549" w:type="dxa"/>
          </w:tcPr>
          <w:p w:rsidR="00887B1A" w:rsidRDefault="00887B1A" w:rsidP="00C22DBA">
            <w:pPr>
              <w:jc w:val="right"/>
              <w:rPr>
                <w:rFonts w:ascii="Times New Roman" w:hAnsi="Times New Roman" w:cs="Times New Roman"/>
                <w:sz w:val="16"/>
                <w:szCs w:val="16"/>
              </w:rPr>
            </w:pPr>
            <w:r>
              <w:rPr>
                <w:rFonts w:ascii="Times New Roman" w:hAnsi="Times New Roman" w:cs="Times New Roman"/>
                <w:sz w:val="16"/>
                <w:szCs w:val="16"/>
              </w:rPr>
              <w:t>20</w:t>
            </w:r>
          </w:p>
        </w:tc>
        <w:tc>
          <w:tcPr>
            <w:tcW w:w="1612"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Мытье холодильника внутри и снаружи (без передвижения холодильника)</w:t>
            </w:r>
          </w:p>
        </w:tc>
        <w:tc>
          <w:tcPr>
            <w:tcW w:w="3917" w:type="dxa"/>
          </w:tcPr>
          <w:p w:rsidR="00887B1A" w:rsidRPr="00887B1A" w:rsidRDefault="00887B1A" w:rsidP="00887B1A">
            <w:pPr>
              <w:jc w:val="both"/>
              <w:rPr>
                <w:rFonts w:ascii="Times New Roman" w:hAnsi="Times New Roman" w:cs="Times New Roman"/>
                <w:sz w:val="16"/>
                <w:szCs w:val="16"/>
              </w:rPr>
            </w:pPr>
            <w:r w:rsidRPr="00887B1A">
              <w:rPr>
                <w:rFonts w:ascii="Times New Roman" w:hAnsi="Times New Roman" w:cs="Times New Roman"/>
                <w:sz w:val="16"/>
                <w:szCs w:val="16"/>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 подготовка к работе уборочного инвентаря и чистящих средств, предоставляемых получателем социальных услуг;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 Единица социальной услуги: мытье одного холодильника за два посещения – 1 услуга</w:t>
            </w:r>
          </w:p>
        </w:tc>
        <w:tc>
          <w:tcPr>
            <w:tcW w:w="1417" w:type="dxa"/>
          </w:tcPr>
          <w:p w:rsidR="00887B1A" w:rsidRPr="00887B1A" w:rsidRDefault="00887B1A">
            <w:pPr>
              <w:rPr>
                <w:rFonts w:ascii="Times New Roman" w:hAnsi="Times New Roman" w:cs="Times New Roman"/>
                <w:sz w:val="16"/>
                <w:szCs w:val="16"/>
              </w:rPr>
            </w:pPr>
            <w:r w:rsidRPr="00887B1A">
              <w:rPr>
                <w:rFonts w:ascii="Times New Roman" w:hAnsi="Times New Roman" w:cs="Times New Roman"/>
                <w:sz w:val="16"/>
                <w:szCs w:val="16"/>
              </w:rPr>
              <w:t>в пределах одного часа рабочего времени за одно посещение</w:t>
            </w:r>
          </w:p>
        </w:tc>
        <w:tc>
          <w:tcPr>
            <w:tcW w:w="1701" w:type="dxa"/>
          </w:tcPr>
          <w:p w:rsidR="00887B1A" w:rsidRPr="00887B1A" w:rsidRDefault="00887B1A" w:rsidP="006D35E3">
            <w:pPr>
              <w:rPr>
                <w:rFonts w:ascii="Times New Roman" w:hAnsi="Times New Roman" w:cs="Times New Roman"/>
                <w:sz w:val="16"/>
                <w:szCs w:val="16"/>
              </w:rPr>
            </w:pPr>
            <w:r>
              <w:rPr>
                <w:rFonts w:ascii="Times New Roman" w:hAnsi="Times New Roman" w:cs="Times New Roman"/>
                <w:sz w:val="16"/>
                <w:szCs w:val="16"/>
              </w:rPr>
              <w:t>не более 2</w:t>
            </w:r>
            <w:r w:rsidRPr="00887B1A">
              <w:rPr>
                <w:rFonts w:ascii="Times New Roman" w:hAnsi="Times New Roman" w:cs="Times New Roman"/>
                <w:sz w:val="16"/>
                <w:szCs w:val="16"/>
              </w:rPr>
              <w:t xml:space="preserve"> - х раз в </w:t>
            </w:r>
            <w:r>
              <w:rPr>
                <w:rFonts w:ascii="Times New Roman" w:hAnsi="Times New Roman" w:cs="Times New Roman"/>
                <w:sz w:val="16"/>
                <w:szCs w:val="16"/>
              </w:rPr>
              <w:t>год</w:t>
            </w:r>
          </w:p>
        </w:tc>
        <w:tc>
          <w:tcPr>
            <w:tcW w:w="1134" w:type="dxa"/>
          </w:tcPr>
          <w:p w:rsidR="00887B1A" w:rsidRDefault="00954511" w:rsidP="006D35E3">
            <w:pPr>
              <w:rPr>
                <w:rFonts w:ascii="Times New Roman" w:hAnsi="Times New Roman" w:cs="Times New Roman"/>
                <w:sz w:val="16"/>
                <w:szCs w:val="16"/>
              </w:rPr>
            </w:pPr>
            <w:r>
              <w:rPr>
                <w:rFonts w:ascii="Times New Roman" w:hAnsi="Times New Roman" w:cs="Times New Roman"/>
                <w:sz w:val="16"/>
                <w:szCs w:val="16"/>
              </w:rPr>
              <w:t>80,88</w:t>
            </w:r>
          </w:p>
        </w:tc>
        <w:tc>
          <w:tcPr>
            <w:tcW w:w="993" w:type="dxa"/>
          </w:tcPr>
          <w:p w:rsidR="00887B1A" w:rsidRDefault="00954511" w:rsidP="006D35E3">
            <w:pPr>
              <w:rPr>
                <w:rFonts w:ascii="Times New Roman" w:hAnsi="Times New Roman" w:cs="Times New Roman"/>
                <w:sz w:val="16"/>
                <w:szCs w:val="16"/>
              </w:rPr>
            </w:pPr>
            <w:r>
              <w:rPr>
                <w:rFonts w:ascii="Times New Roman" w:hAnsi="Times New Roman" w:cs="Times New Roman"/>
                <w:sz w:val="16"/>
                <w:szCs w:val="16"/>
              </w:rPr>
              <w:t>100,56</w:t>
            </w:r>
          </w:p>
        </w:tc>
      </w:tr>
      <w:tr w:rsidR="00954511" w:rsidRPr="00A524E7" w:rsidTr="00C22DBA">
        <w:tc>
          <w:tcPr>
            <w:tcW w:w="549" w:type="dxa"/>
          </w:tcPr>
          <w:p w:rsidR="00954511" w:rsidRDefault="00954511" w:rsidP="00C22DBA">
            <w:pPr>
              <w:jc w:val="right"/>
              <w:rPr>
                <w:rFonts w:ascii="Times New Roman" w:hAnsi="Times New Roman" w:cs="Times New Roman"/>
                <w:sz w:val="16"/>
                <w:szCs w:val="16"/>
              </w:rPr>
            </w:pPr>
            <w:r>
              <w:rPr>
                <w:rFonts w:ascii="Times New Roman" w:hAnsi="Times New Roman" w:cs="Times New Roman"/>
                <w:sz w:val="16"/>
                <w:szCs w:val="16"/>
              </w:rPr>
              <w:t>21</w:t>
            </w:r>
          </w:p>
        </w:tc>
        <w:tc>
          <w:tcPr>
            <w:tcW w:w="1612" w:type="dxa"/>
          </w:tcPr>
          <w:p w:rsidR="00954511" w:rsidRPr="00954511" w:rsidRDefault="00954511" w:rsidP="00954511">
            <w:pPr>
              <w:jc w:val="both"/>
              <w:rPr>
                <w:rFonts w:ascii="Times New Roman" w:hAnsi="Times New Roman" w:cs="Times New Roman"/>
                <w:sz w:val="16"/>
                <w:szCs w:val="16"/>
              </w:rPr>
            </w:pPr>
            <w:r w:rsidRPr="00954511">
              <w:rPr>
                <w:rFonts w:ascii="Times New Roman" w:hAnsi="Times New Roman" w:cs="Times New Roman"/>
                <w:sz w:val="16"/>
                <w:szCs w:val="16"/>
              </w:rP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917" w:type="dxa"/>
          </w:tcPr>
          <w:p w:rsidR="00954511" w:rsidRPr="00954511" w:rsidRDefault="00954511" w:rsidP="00954511">
            <w:pPr>
              <w:jc w:val="both"/>
              <w:rPr>
                <w:rFonts w:ascii="Times New Roman" w:hAnsi="Times New Roman" w:cs="Times New Roman"/>
                <w:sz w:val="16"/>
                <w:szCs w:val="16"/>
              </w:rPr>
            </w:pPr>
            <w:r w:rsidRPr="00954511">
              <w:rPr>
                <w:rFonts w:ascii="Times New Roman" w:hAnsi="Times New Roman" w:cs="Times New Roman"/>
                <w:sz w:val="16"/>
                <w:szCs w:val="16"/>
              </w:rPr>
              <w:t>Информирование о предстоящих мероприятиях, согласование с получателем социальных услуг приобретения билетов за его счет; приобретение билетов без сопровождения получателя социальных услуг; 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 сопровождение получателя социальных услуг на индивидуальной прогулке. Сопровождение осуществляется в пределах муниципального образования по месту жительства (пребывания) получателя социальных услуг. Единица социальной услуги: одно приобретение билетов без сопровождения или одно сопровождение – 1 услуга.</w:t>
            </w:r>
          </w:p>
        </w:tc>
        <w:tc>
          <w:tcPr>
            <w:tcW w:w="1417" w:type="dxa"/>
          </w:tcPr>
          <w:p w:rsidR="00954511" w:rsidRPr="00954511" w:rsidRDefault="00954511">
            <w:pPr>
              <w:rPr>
                <w:rFonts w:ascii="Times New Roman" w:hAnsi="Times New Roman" w:cs="Times New Roman"/>
                <w:sz w:val="16"/>
                <w:szCs w:val="16"/>
              </w:rPr>
            </w:pPr>
            <w:r w:rsidRPr="00954511">
              <w:rPr>
                <w:rFonts w:ascii="Times New Roman" w:hAnsi="Times New Roman" w:cs="Times New Roman"/>
                <w:sz w:val="16"/>
                <w:szCs w:val="16"/>
              </w:rPr>
              <w:t>в пределах 15 минут рабочего времени, включая время в пути. Каждые дополнительные 15 минут сопровождения учитываются как отдельная единица услуги</w:t>
            </w:r>
          </w:p>
        </w:tc>
        <w:tc>
          <w:tcPr>
            <w:tcW w:w="1701" w:type="dxa"/>
          </w:tcPr>
          <w:p w:rsidR="00954511" w:rsidRPr="00887B1A" w:rsidRDefault="00954511" w:rsidP="006D35E3">
            <w:pPr>
              <w:rPr>
                <w:rFonts w:ascii="Times New Roman" w:hAnsi="Times New Roman" w:cs="Times New Roman"/>
                <w:sz w:val="16"/>
                <w:szCs w:val="16"/>
              </w:rPr>
            </w:pPr>
            <w:r>
              <w:rPr>
                <w:rFonts w:ascii="Times New Roman" w:hAnsi="Times New Roman" w:cs="Times New Roman"/>
                <w:sz w:val="16"/>
                <w:szCs w:val="16"/>
              </w:rPr>
              <w:t>не более 2</w:t>
            </w:r>
            <w:r w:rsidRPr="00887B1A">
              <w:rPr>
                <w:rFonts w:ascii="Times New Roman" w:hAnsi="Times New Roman" w:cs="Times New Roman"/>
                <w:sz w:val="16"/>
                <w:szCs w:val="16"/>
              </w:rPr>
              <w:t xml:space="preserve"> - х раз в </w:t>
            </w:r>
            <w:r>
              <w:rPr>
                <w:rFonts w:ascii="Times New Roman" w:hAnsi="Times New Roman" w:cs="Times New Roman"/>
                <w:sz w:val="16"/>
                <w:szCs w:val="16"/>
              </w:rPr>
              <w:t>неделю</w:t>
            </w:r>
          </w:p>
        </w:tc>
        <w:tc>
          <w:tcPr>
            <w:tcW w:w="1134" w:type="dxa"/>
          </w:tcPr>
          <w:p w:rsidR="00954511" w:rsidRDefault="00954511" w:rsidP="006D35E3">
            <w:pPr>
              <w:rPr>
                <w:rFonts w:ascii="Times New Roman" w:hAnsi="Times New Roman" w:cs="Times New Roman"/>
                <w:sz w:val="16"/>
                <w:szCs w:val="16"/>
              </w:rPr>
            </w:pPr>
            <w:r>
              <w:rPr>
                <w:rFonts w:ascii="Times New Roman" w:hAnsi="Times New Roman" w:cs="Times New Roman"/>
                <w:sz w:val="16"/>
                <w:szCs w:val="16"/>
              </w:rPr>
              <w:t>20,22</w:t>
            </w:r>
          </w:p>
        </w:tc>
        <w:tc>
          <w:tcPr>
            <w:tcW w:w="993" w:type="dxa"/>
          </w:tcPr>
          <w:p w:rsidR="00954511" w:rsidRDefault="00954511" w:rsidP="006D35E3">
            <w:pPr>
              <w:rPr>
                <w:rFonts w:ascii="Times New Roman" w:hAnsi="Times New Roman" w:cs="Times New Roman"/>
                <w:sz w:val="16"/>
                <w:szCs w:val="16"/>
              </w:rPr>
            </w:pPr>
            <w:r>
              <w:rPr>
                <w:rFonts w:ascii="Times New Roman" w:hAnsi="Times New Roman" w:cs="Times New Roman"/>
                <w:sz w:val="16"/>
                <w:szCs w:val="16"/>
              </w:rPr>
              <w:t>25,14</w:t>
            </w:r>
          </w:p>
        </w:tc>
      </w:tr>
      <w:tr w:rsidR="00954511" w:rsidRPr="00A524E7" w:rsidTr="00C22DBA">
        <w:tc>
          <w:tcPr>
            <w:tcW w:w="549" w:type="dxa"/>
          </w:tcPr>
          <w:p w:rsidR="00954511" w:rsidRDefault="000770B6" w:rsidP="00C22DBA">
            <w:pPr>
              <w:jc w:val="right"/>
              <w:rPr>
                <w:rFonts w:ascii="Times New Roman" w:hAnsi="Times New Roman" w:cs="Times New Roman"/>
                <w:sz w:val="16"/>
                <w:szCs w:val="16"/>
              </w:rPr>
            </w:pPr>
            <w:r>
              <w:rPr>
                <w:rFonts w:ascii="Times New Roman" w:hAnsi="Times New Roman" w:cs="Times New Roman"/>
                <w:sz w:val="16"/>
                <w:szCs w:val="16"/>
              </w:rPr>
              <w:t>22</w:t>
            </w:r>
          </w:p>
        </w:tc>
        <w:tc>
          <w:tcPr>
            <w:tcW w:w="1612" w:type="dxa"/>
          </w:tcPr>
          <w:p w:rsidR="00954511" w:rsidRPr="000770B6" w:rsidRDefault="000770B6" w:rsidP="000770B6">
            <w:pPr>
              <w:jc w:val="both"/>
              <w:rPr>
                <w:rFonts w:ascii="Times New Roman" w:hAnsi="Times New Roman" w:cs="Times New Roman"/>
                <w:sz w:val="16"/>
                <w:szCs w:val="16"/>
              </w:rPr>
            </w:pPr>
            <w:r w:rsidRPr="000770B6">
              <w:rPr>
                <w:rFonts w:ascii="Times New Roman" w:hAnsi="Times New Roman" w:cs="Times New Roman"/>
                <w:sz w:val="16"/>
                <w:szCs w:val="16"/>
              </w:rPr>
              <w:t>Организация работы на приусадебном участке, в том числе с привлечением иных лиц (служб), за счет средств получателя социальных услуг</w:t>
            </w:r>
          </w:p>
        </w:tc>
        <w:tc>
          <w:tcPr>
            <w:tcW w:w="3917" w:type="dxa"/>
          </w:tcPr>
          <w:p w:rsidR="00954511" w:rsidRPr="000770B6" w:rsidRDefault="000770B6" w:rsidP="000770B6">
            <w:pPr>
              <w:jc w:val="both"/>
              <w:rPr>
                <w:rFonts w:ascii="Times New Roman" w:hAnsi="Times New Roman" w:cs="Times New Roman"/>
                <w:sz w:val="16"/>
                <w:szCs w:val="16"/>
              </w:rPr>
            </w:pPr>
            <w:r w:rsidRPr="000770B6">
              <w:rPr>
                <w:rFonts w:ascii="Times New Roman" w:hAnsi="Times New Roman" w:cs="Times New Roman"/>
                <w:sz w:val="16"/>
                <w:szCs w:val="16"/>
              </w:rPr>
              <w:t xml:space="preserve">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 содействие в заключении гражданско - правовых договоров на выполнение соответствующих работ; прополка посадок на участке площадью не более 30 кв.м.; обработка огорода от вредителей средствами, приобретенными за счет средств получателя социальных услуг, на участке не более 30кв.м.; внесение удобрений, приобретенных за счет средств получателя социальных услуг, на участке площадью не более 30 кв.м; полив огорода из шланга получателя социальных услуг водой; полив огорода вручную ведром (лейкой) объемом не более семи литров </w:t>
            </w:r>
            <w:r w:rsidRPr="000770B6">
              <w:rPr>
                <w:rFonts w:ascii="Times New Roman" w:hAnsi="Times New Roman" w:cs="Times New Roman"/>
                <w:sz w:val="16"/>
                <w:szCs w:val="16"/>
              </w:rPr>
              <w:lastRenderedPageBreak/>
              <w:t>получателя социальных услуг на участке площадью не более 30 кв.м; посадка овощных культур семенным материалом, приобретенным за счет средств получателя социальных услуг, на участке не более 30 кв.м; окучивание картофеля инструментом получателя социальных услуг на участке площадью не более 30 кв.м; уборка овощных культур на участке площадью не более 30 кв.м. Единица социальной услуги: 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1417" w:type="dxa"/>
          </w:tcPr>
          <w:p w:rsidR="00954511" w:rsidRPr="000770B6" w:rsidRDefault="000770B6" w:rsidP="000770B6">
            <w:pPr>
              <w:rPr>
                <w:rFonts w:ascii="Times New Roman" w:hAnsi="Times New Roman" w:cs="Times New Roman"/>
                <w:sz w:val="16"/>
                <w:szCs w:val="16"/>
              </w:rPr>
            </w:pPr>
            <w:r w:rsidRPr="000770B6">
              <w:rPr>
                <w:rFonts w:ascii="Times New Roman" w:hAnsi="Times New Roman" w:cs="Times New Roman"/>
                <w:sz w:val="16"/>
                <w:szCs w:val="16"/>
              </w:rPr>
              <w:lastRenderedPageBreak/>
              <w:t xml:space="preserve">в пределах 90 минут рабочего времени </w:t>
            </w:r>
          </w:p>
        </w:tc>
        <w:tc>
          <w:tcPr>
            <w:tcW w:w="1701" w:type="dxa"/>
          </w:tcPr>
          <w:p w:rsidR="00954511"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с мая по сентябрь по необходимости не более 1 раза в неделю</w:t>
            </w:r>
          </w:p>
        </w:tc>
        <w:tc>
          <w:tcPr>
            <w:tcW w:w="1134" w:type="dxa"/>
          </w:tcPr>
          <w:p w:rsidR="00954511" w:rsidRDefault="000770B6" w:rsidP="006D35E3">
            <w:pPr>
              <w:rPr>
                <w:rFonts w:ascii="Times New Roman" w:hAnsi="Times New Roman" w:cs="Times New Roman"/>
                <w:sz w:val="16"/>
                <w:szCs w:val="16"/>
              </w:rPr>
            </w:pPr>
            <w:r>
              <w:rPr>
                <w:rFonts w:ascii="Times New Roman" w:hAnsi="Times New Roman" w:cs="Times New Roman"/>
                <w:sz w:val="16"/>
                <w:szCs w:val="16"/>
              </w:rPr>
              <w:t>121,32</w:t>
            </w:r>
          </w:p>
        </w:tc>
        <w:tc>
          <w:tcPr>
            <w:tcW w:w="993" w:type="dxa"/>
          </w:tcPr>
          <w:p w:rsidR="00954511" w:rsidRDefault="000770B6" w:rsidP="006D35E3">
            <w:pPr>
              <w:rPr>
                <w:rFonts w:ascii="Times New Roman" w:hAnsi="Times New Roman" w:cs="Times New Roman"/>
                <w:sz w:val="16"/>
                <w:szCs w:val="16"/>
              </w:rPr>
            </w:pPr>
            <w:r>
              <w:rPr>
                <w:rFonts w:ascii="Times New Roman" w:hAnsi="Times New Roman" w:cs="Times New Roman"/>
                <w:sz w:val="16"/>
                <w:szCs w:val="16"/>
              </w:rPr>
              <w:t>150,84</w:t>
            </w:r>
          </w:p>
        </w:tc>
      </w:tr>
      <w:tr w:rsidR="000770B6" w:rsidRPr="00A524E7" w:rsidTr="00C22DBA">
        <w:tc>
          <w:tcPr>
            <w:tcW w:w="549" w:type="dxa"/>
          </w:tcPr>
          <w:p w:rsidR="000770B6" w:rsidRDefault="000770B6" w:rsidP="00C22DBA">
            <w:pPr>
              <w:jc w:val="right"/>
              <w:rPr>
                <w:rFonts w:ascii="Times New Roman" w:hAnsi="Times New Roman" w:cs="Times New Roman"/>
                <w:sz w:val="16"/>
                <w:szCs w:val="16"/>
              </w:rPr>
            </w:pPr>
            <w:r>
              <w:rPr>
                <w:rFonts w:ascii="Times New Roman" w:hAnsi="Times New Roman" w:cs="Times New Roman"/>
                <w:sz w:val="16"/>
                <w:szCs w:val="16"/>
              </w:rPr>
              <w:lastRenderedPageBreak/>
              <w:t>23</w:t>
            </w:r>
          </w:p>
        </w:tc>
        <w:tc>
          <w:tcPr>
            <w:tcW w:w="1612"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Помывка получателя социальных услуг в ванной, в душе</w:t>
            </w:r>
          </w:p>
        </w:tc>
        <w:tc>
          <w:tcPr>
            <w:tcW w:w="3917" w:type="dxa"/>
          </w:tcPr>
          <w:p w:rsidR="000770B6" w:rsidRPr="000770B6" w:rsidRDefault="000770B6" w:rsidP="000770B6">
            <w:pPr>
              <w:jc w:val="both"/>
              <w:rPr>
                <w:rFonts w:ascii="Times New Roman" w:hAnsi="Times New Roman" w:cs="Times New Roman"/>
                <w:sz w:val="16"/>
                <w:szCs w:val="16"/>
              </w:rPr>
            </w:pPr>
            <w:r w:rsidRPr="000770B6">
              <w:rPr>
                <w:rFonts w:ascii="Times New Roman" w:hAnsi="Times New Roman" w:cs="Times New Roman"/>
                <w:sz w:val="16"/>
                <w:szCs w:val="16"/>
              </w:rP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Единица социальной услуги: одна помывка в ванной или душе одного получателя социальных услуг – 1 услуга</w:t>
            </w:r>
          </w:p>
        </w:tc>
        <w:tc>
          <w:tcPr>
            <w:tcW w:w="1417" w:type="dxa"/>
          </w:tcPr>
          <w:p w:rsidR="000770B6" w:rsidRPr="000770B6" w:rsidRDefault="000770B6" w:rsidP="000770B6">
            <w:pPr>
              <w:rPr>
                <w:rFonts w:ascii="Times New Roman" w:hAnsi="Times New Roman" w:cs="Times New Roman"/>
                <w:sz w:val="16"/>
                <w:szCs w:val="16"/>
              </w:rPr>
            </w:pPr>
            <w:r w:rsidRPr="000770B6">
              <w:rPr>
                <w:rFonts w:ascii="Times New Roman" w:hAnsi="Times New Roman" w:cs="Times New Roman"/>
                <w:sz w:val="16"/>
                <w:szCs w:val="16"/>
              </w:rPr>
              <w:t xml:space="preserve">в пределах 35 минут рабочего времени </w:t>
            </w:r>
          </w:p>
        </w:tc>
        <w:tc>
          <w:tcPr>
            <w:tcW w:w="1701"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не более 4 -х раз в месяц</w:t>
            </w:r>
          </w:p>
        </w:tc>
        <w:tc>
          <w:tcPr>
            <w:tcW w:w="1134" w:type="dxa"/>
          </w:tcPr>
          <w:p w:rsidR="000770B6" w:rsidRPr="00A524E7" w:rsidRDefault="000770B6"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0770B6" w:rsidRPr="00A524E7" w:rsidRDefault="000770B6" w:rsidP="006D35E3">
            <w:pPr>
              <w:rPr>
                <w:rFonts w:ascii="Times New Roman" w:hAnsi="Times New Roman" w:cs="Times New Roman"/>
                <w:sz w:val="16"/>
                <w:szCs w:val="16"/>
              </w:rPr>
            </w:pPr>
            <w:r>
              <w:rPr>
                <w:rFonts w:ascii="Times New Roman" w:hAnsi="Times New Roman" w:cs="Times New Roman"/>
                <w:sz w:val="16"/>
                <w:szCs w:val="16"/>
              </w:rPr>
              <w:t>58,66</w:t>
            </w:r>
          </w:p>
        </w:tc>
      </w:tr>
      <w:tr w:rsidR="000770B6" w:rsidRPr="00A524E7" w:rsidTr="00C22DBA">
        <w:tc>
          <w:tcPr>
            <w:tcW w:w="549" w:type="dxa"/>
          </w:tcPr>
          <w:p w:rsidR="000770B6" w:rsidRDefault="000770B6" w:rsidP="00C22DBA">
            <w:pPr>
              <w:jc w:val="right"/>
              <w:rPr>
                <w:rFonts w:ascii="Times New Roman" w:hAnsi="Times New Roman" w:cs="Times New Roman"/>
                <w:sz w:val="16"/>
                <w:szCs w:val="16"/>
              </w:rPr>
            </w:pPr>
            <w:r>
              <w:rPr>
                <w:rFonts w:ascii="Times New Roman" w:hAnsi="Times New Roman" w:cs="Times New Roman"/>
                <w:sz w:val="16"/>
                <w:szCs w:val="16"/>
              </w:rPr>
              <w:t>24</w:t>
            </w:r>
          </w:p>
        </w:tc>
        <w:tc>
          <w:tcPr>
            <w:tcW w:w="1612" w:type="dxa"/>
          </w:tcPr>
          <w:p w:rsidR="000770B6" w:rsidRPr="00CB4E82" w:rsidRDefault="000770B6">
            <w:pPr>
              <w:rPr>
                <w:rFonts w:ascii="Times New Roman" w:hAnsi="Times New Roman" w:cs="Times New Roman"/>
                <w:sz w:val="16"/>
                <w:szCs w:val="16"/>
              </w:rPr>
            </w:pPr>
            <w:r>
              <w:rPr>
                <w:rFonts w:ascii="Times New Roman" w:hAnsi="Times New Roman" w:cs="Times New Roman"/>
                <w:sz w:val="16"/>
                <w:szCs w:val="16"/>
              </w:rPr>
              <w:t>Туалет тела</w:t>
            </w:r>
          </w:p>
        </w:tc>
        <w:tc>
          <w:tcPr>
            <w:tcW w:w="3917" w:type="dxa"/>
          </w:tcPr>
          <w:p w:rsidR="000770B6" w:rsidRPr="000770B6" w:rsidRDefault="000770B6" w:rsidP="000770B6">
            <w:pPr>
              <w:jc w:val="both"/>
              <w:rPr>
                <w:rFonts w:ascii="Times New Roman" w:hAnsi="Times New Roman" w:cs="Times New Roman"/>
                <w:sz w:val="16"/>
                <w:szCs w:val="16"/>
              </w:rPr>
            </w:pPr>
            <w:r w:rsidRPr="000770B6">
              <w:rPr>
                <w:rFonts w:ascii="Times New Roman" w:hAnsi="Times New Roman" w:cs="Times New Roman"/>
                <w:sz w:val="16"/>
                <w:szCs w:val="16"/>
              </w:rP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 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 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w:t>
            </w:r>
            <w:r>
              <w:rPr>
                <w:rFonts w:ascii="Times New Roman" w:hAnsi="Times New Roman" w:cs="Times New Roman"/>
                <w:sz w:val="16"/>
                <w:szCs w:val="16"/>
              </w:rPr>
              <w:t xml:space="preserve"> </w:t>
            </w:r>
            <w:r w:rsidRPr="000770B6">
              <w:rPr>
                <w:rFonts w:ascii="Times New Roman" w:hAnsi="Times New Roman" w:cs="Times New Roman"/>
                <w:sz w:val="16"/>
                <w:szCs w:val="16"/>
              </w:rPr>
              <w:t>или защитным кремом; 3) бритье лица одноразовыми станками или электробритвой; 4) уборка места проведения процедуры. Единица социальной услуги: одно обтирание или обмывание, бритье одного получателя социальных услуг – 1 услуга</w:t>
            </w:r>
          </w:p>
        </w:tc>
        <w:tc>
          <w:tcPr>
            <w:tcW w:w="1417"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tc>
        <w:tc>
          <w:tcPr>
            <w:tcW w:w="1701"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не более 5 дней в неделю</w:t>
            </w:r>
          </w:p>
        </w:tc>
        <w:tc>
          <w:tcPr>
            <w:tcW w:w="1134"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20,22</w:t>
            </w:r>
          </w:p>
        </w:tc>
        <w:tc>
          <w:tcPr>
            <w:tcW w:w="993"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25,14</w:t>
            </w:r>
          </w:p>
        </w:tc>
      </w:tr>
      <w:tr w:rsidR="000770B6" w:rsidRPr="00A524E7" w:rsidTr="00C22DBA">
        <w:tc>
          <w:tcPr>
            <w:tcW w:w="549" w:type="dxa"/>
          </w:tcPr>
          <w:p w:rsidR="000770B6" w:rsidRDefault="000770B6" w:rsidP="00C22DBA">
            <w:pPr>
              <w:jc w:val="right"/>
              <w:rPr>
                <w:rFonts w:ascii="Times New Roman" w:hAnsi="Times New Roman" w:cs="Times New Roman"/>
                <w:sz w:val="16"/>
                <w:szCs w:val="16"/>
              </w:rPr>
            </w:pPr>
            <w:r>
              <w:rPr>
                <w:rFonts w:ascii="Times New Roman" w:hAnsi="Times New Roman" w:cs="Times New Roman"/>
                <w:sz w:val="16"/>
                <w:szCs w:val="16"/>
              </w:rPr>
              <w:t>25</w:t>
            </w:r>
          </w:p>
        </w:tc>
        <w:tc>
          <w:tcPr>
            <w:tcW w:w="1612" w:type="dxa"/>
          </w:tcPr>
          <w:p w:rsidR="000770B6" w:rsidRPr="00CB4E82" w:rsidRDefault="000770B6">
            <w:pPr>
              <w:rPr>
                <w:rFonts w:ascii="Times New Roman" w:hAnsi="Times New Roman" w:cs="Times New Roman"/>
                <w:sz w:val="16"/>
                <w:szCs w:val="16"/>
              </w:rPr>
            </w:pPr>
            <w:r>
              <w:rPr>
                <w:rFonts w:ascii="Times New Roman" w:hAnsi="Times New Roman" w:cs="Times New Roman"/>
                <w:sz w:val="16"/>
                <w:szCs w:val="16"/>
              </w:rPr>
              <w:t>Умывание</w:t>
            </w:r>
          </w:p>
        </w:tc>
        <w:tc>
          <w:tcPr>
            <w:tcW w:w="3917"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 Единица социальной услуги: одно умывание одного получателя социальных услуг – 1 услуга</w:t>
            </w:r>
          </w:p>
        </w:tc>
        <w:tc>
          <w:tcPr>
            <w:tcW w:w="1417" w:type="dxa"/>
          </w:tcPr>
          <w:p w:rsidR="000770B6" w:rsidRPr="00CB4E82" w:rsidRDefault="000770B6" w:rsidP="000770B6">
            <w:pPr>
              <w:rPr>
                <w:rFonts w:ascii="Times New Roman" w:hAnsi="Times New Roman" w:cs="Times New Roman"/>
                <w:sz w:val="16"/>
                <w:szCs w:val="16"/>
              </w:rPr>
            </w:pPr>
            <w:r w:rsidRPr="000770B6">
              <w:rPr>
                <w:rFonts w:ascii="Times New Roman" w:hAnsi="Times New Roman" w:cs="Times New Roman"/>
                <w:sz w:val="16"/>
                <w:szCs w:val="16"/>
              </w:rPr>
              <w:t>в пределах 1</w:t>
            </w:r>
            <w:r>
              <w:rPr>
                <w:rFonts w:ascii="Times New Roman" w:hAnsi="Times New Roman" w:cs="Times New Roman"/>
                <w:sz w:val="16"/>
                <w:szCs w:val="16"/>
              </w:rPr>
              <w:t>0</w:t>
            </w:r>
            <w:r w:rsidRPr="000770B6">
              <w:rPr>
                <w:rFonts w:ascii="Times New Roman" w:hAnsi="Times New Roman" w:cs="Times New Roman"/>
                <w:sz w:val="16"/>
                <w:szCs w:val="16"/>
              </w:rPr>
              <w:t xml:space="preserve"> минут рабочего времени за одно посещение</w:t>
            </w:r>
          </w:p>
        </w:tc>
        <w:tc>
          <w:tcPr>
            <w:tcW w:w="1701"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не более 2 -х раз в день посещения</w:t>
            </w:r>
          </w:p>
        </w:tc>
        <w:tc>
          <w:tcPr>
            <w:tcW w:w="1134"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16,76</w:t>
            </w:r>
          </w:p>
        </w:tc>
      </w:tr>
      <w:tr w:rsidR="000770B6" w:rsidRPr="00A524E7" w:rsidTr="00C22DBA">
        <w:tc>
          <w:tcPr>
            <w:tcW w:w="549" w:type="dxa"/>
          </w:tcPr>
          <w:p w:rsidR="000770B6" w:rsidRDefault="000770B6" w:rsidP="00C22DBA">
            <w:pPr>
              <w:jc w:val="right"/>
              <w:rPr>
                <w:rFonts w:ascii="Times New Roman" w:hAnsi="Times New Roman" w:cs="Times New Roman"/>
                <w:sz w:val="16"/>
                <w:szCs w:val="16"/>
              </w:rPr>
            </w:pPr>
            <w:r>
              <w:rPr>
                <w:rFonts w:ascii="Times New Roman" w:hAnsi="Times New Roman" w:cs="Times New Roman"/>
                <w:sz w:val="16"/>
                <w:szCs w:val="16"/>
              </w:rPr>
              <w:t>26</w:t>
            </w:r>
          </w:p>
        </w:tc>
        <w:tc>
          <w:tcPr>
            <w:tcW w:w="1612" w:type="dxa"/>
          </w:tcPr>
          <w:p w:rsidR="000770B6" w:rsidRPr="00CB4E82" w:rsidRDefault="000770B6">
            <w:pPr>
              <w:rPr>
                <w:rFonts w:ascii="Times New Roman" w:hAnsi="Times New Roman" w:cs="Times New Roman"/>
                <w:sz w:val="16"/>
                <w:szCs w:val="16"/>
              </w:rPr>
            </w:pPr>
            <w:r>
              <w:rPr>
                <w:rFonts w:ascii="Times New Roman" w:hAnsi="Times New Roman" w:cs="Times New Roman"/>
                <w:sz w:val="16"/>
                <w:szCs w:val="16"/>
              </w:rPr>
              <w:t>Уход за волосами</w:t>
            </w:r>
          </w:p>
        </w:tc>
        <w:tc>
          <w:tcPr>
            <w:tcW w:w="3917" w:type="dxa"/>
          </w:tcPr>
          <w:p w:rsidR="000770B6" w:rsidRPr="000770B6" w:rsidRDefault="000770B6" w:rsidP="000770B6">
            <w:pPr>
              <w:jc w:val="both"/>
              <w:rPr>
                <w:rFonts w:ascii="Times New Roman" w:hAnsi="Times New Roman" w:cs="Times New Roman"/>
                <w:sz w:val="16"/>
                <w:szCs w:val="16"/>
              </w:rPr>
            </w:pPr>
            <w:r w:rsidRPr="000770B6">
              <w:rPr>
                <w:rFonts w:ascii="Times New Roman" w:hAnsi="Times New Roman" w:cs="Times New Roman"/>
                <w:sz w:val="16"/>
                <w:szCs w:val="16"/>
              </w:rP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 Единица социальной услуги: уход за волосами одного получателя социальных услуг за одно посещение – 1 услуга</w:t>
            </w:r>
          </w:p>
        </w:tc>
        <w:tc>
          <w:tcPr>
            <w:tcW w:w="1417" w:type="dxa"/>
          </w:tcPr>
          <w:p w:rsidR="000770B6" w:rsidRPr="00CB4E82" w:rsidRDefault="000770B6">
            <w:pPr>
              <w:rPr>
                <w:rFonts w:ascii="Times New Roman" w:hAnsi="Times New Roman" w:cs="Times New Roman"/>
                <w:sz w:val="16"/>
                <w:szCs w:val="16"/>
              </w:rPr>
            </w:pPr>
            <w:r w:rsidRPr="000770B6">
              <w:rPr>
                <w:rFonts w:ascii="Times New Roman" w:hAnsi="Times New Roman" w:cs="Times New Roman"/>
                <w:sz w:val="16"/>
                <w:szCs w:val="16"/>
              </w:rPr>
              <w:t>в пределах 1</w:t>
            </w:r>
            <w:r>
              <w:rPr>
                <w:rFonts w:ascii="Times New Roman" w:hAnsi="Times New Roman" w:cs="Times New Roman"/>
                <w:sz w:val="16"/>
                <w:szCs w:val="16"/>
              </w:rPr>
              <w:t>0</w:t>
            </w:r>
            <w:r w:rsidRPr="000770B6">
              <w:rPr>
                <w:rFonts w:ascii="Times New Roman" w:hAnsi="Times New Roman" w:cs="Times New Roman"/>
                <w:sz w:val="16"/>
                <w:szCs w:val="16"/>
              </w:rPr>
              <w:t xml:space="preserve"> минут рабочего времени за одно посещение</w:t>
            </w:r>
          </w:p>
        </w:tc>
        <w:tc>
          <w:tcPr>
            <w:tcW w:w="1701" w:type="dxa"/>
          </w:tcPr>
          <w:p w:rsidR="000770B6" w:rsidRPr="000770B6" w:rsidRDefault="000770B6">
            <w:pPr>
              <w:rPr>
                <w:rFonts w:ascii="Times New Roman" w:hAnsi="Times New Roman" w:cs="Times New Roman"/>
                <w:sz w:val="16"/>
                <w:szCs w:val="16"/>
              </w:rPr>
            </w:pPr>
            <w:r w:rsidRPr="000770B6">
              <w:rPr>
                <w:rFonts w:ascii="Times New Roman" w:hAnsi="Times New Roman" w:cs="Times New Roman"/>
                <w:sz w:val="16"/>
                <w:szCs w:val="16"/>
              </w:rPr>
              <w:t>не более 1 раза в день посещения</w:t>
            </w:r>
          </w:p>
        </w:tc>
        <w:tc>
          <w:tcPr>
            <w:tcW w:w="1134"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0770B6" w:rsidRDefault="000770B6" w:rsidP="006D35E3">
            <w:pPr>
              <w:rPr>
                <w:rFonts w:ascii="Times New Roman" w:hAnsi="Times New Roman" w:cs="Times New Roman"/>
                <w:sz w:val="16"/>
                <w:szCs w:val="16"/>
              </w:rPr>
            </w:pPr>
            <w:r>
              <w:rPr>
                <w:rFonts w:ascii="Times New Roman" w:hAnsi="Times New Roman" w:cs="Times New Roman"/>
                <w:sz w:val="16"/>
                <w:szCs w:val="16"/>
              </w:rPr>
              <w:t>16,76</w:t>
            </w:r>
          </w:p>
        </w:tc>
      </w:tr>
      <w:tr w:rsidR="00DF5C58" w:rsidRPr="00A524E7" w:rsidTr="00C22DBA">
        <w:tc>
          <w:tcPr>
            <w:tcW w:w="549" w:type="dxa"/>
          </w:tcPr>
          <w:p w:rsidR="00DF5C58" w:rsidRDefault="00DF5C58" w:rsidP="00C22DBA">
            <w:pPr>
              <w:jc w:val="right"/>
              <w:rPr>
                <w:rFonts w:ascii="Times New Roman" w:hAnsi="Times New Roman" w:cs="Times New Roman"/>
                <w:sz w:val="16"/>
                <w:szCs w:val="16"/>
              </w:rPr>
            </w:pPr>
            <w:r>
              <w:rPr>
                <w:rFonts w:ascii="Times New Roman" w:hAnsi="Times New Roman" w:cs="Times New Roman"/>
                <w:sz w:val="16"/>
                <w:szCs w:val="16"/>
              </w:rPr>
              <w:t>27</w:t>
            </w:r>
          </w:p>
        </w:tc>
        <w:tc>
          <w:tcPr>
            <w:tcW w:w="1612" w:type="dxa"/>
          </w:tcPr>
          <w:p w:rsidR="00DF5C58" w:rsidRPr="00CB4E82" w:rsidRDefault="00DF5C58">
            <w:pPr>
              <w:rPr>
                <w:rFonts w:ascii="Times New Roman" w:hAnsi="Times New Roman" w:cs="Times New Roman"/>
                <w:sz w:val="16"/>
                <w:szCs w:val="16"/>
              </w:rPr>
            </w:pPr>
            <w:r>
              <w:rPr>
                <w:rFonts w:ascii="Times New Roman" w:hAnsi="Times New Roman" w:cs="Times New Roman"/>
                <w:sz w:val="16"/>
                <w:szCs w:val="16"/>
              </w:rPr>
              <w:t>Стрижка ногтей на руках</w:t>
            </w:r>
          </w:p>
        </w:tc>
        <w:tc>
          <w:tcPr>
            <w:tcW w:w="3917"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 xml:space="preserve">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 Единица социальной услуги: стрижка ногтей на руках одного получателя социальных услуг </w:t>
            </w:r>
            <w:r w:rsidRPr="00DF5C58">
              <w:rPr>
                <w:rFonts w:ascii="Times New Roman" w:hAnsi="Times New Roman" w:cs="Times New Roman"/>
                <w:sz w:val="16"/>
                <w:szCs w:val="16"/>
              </w:rPr>
              <w:lastRenderedPageBreak/>
              <w:t>за одно посещение – 1 услуга</w:t>
            </w:r>
          </w:p>
        </w:tc>
        <w:tc>
          <w:tcPr>
            <w:tcW w:w="1417" w:type="dxa"/>
          </w:tcPr>
          <w:p w:rsidR="00DF5C58" w:rsidRPr="00CB4E82" w:rsidRDefault="00DF5C58" w:rsidP="006D35E3">
            <w:pPr>
              <w:rPr>
                <w:rFonts w:ascii="Times New Roman" w:hAnsi="Times New Roman" w:cs="Times New Roman"/>
                <w:sz w:val="16"/>
                <w:szCs w:val="16"/>
              </w:rPr>
            </w:pPr>
            <w:r>
              <w:rPr>
                <w:rFonts w:ascii="Times New Roman" w:hAnsi="Times New Roman" w:cs="Times New Roman"/>
                <w:sz w:val="16"/>
                <w:szCs w:val="16"/>
              </w:rPr>
              <w:lastRenderedPageBreak/>
              <w:t>в пределах 20</w:t>
            </w:r>
            <w:r w:rsidRPr="000770B6">
              <w:rPr>
                <w:rFonts w:ascii="Times New Roman" w:hAnsi="Times New Roman" w:cs="Times New Roman"/>
                <w:sz w:val="16"/>
                <w:szCs w:val="16"/>
              </w:rPr>
              <w:t xml:space="preserve"> минут рабочего времени за одно посещение</w:t>
            </w:r>
          </w:p>
        </w:tc>
        <w:tc>
          <w:tcPr>
            <w:tcW w:w="1701" w:type="dxa"/>
          </w:tcPr>
          <w:p w:rsidR="00DF5C58" w:rsidRPr="000770B6" w:rsidRDefault="00DF5C58" w:rsidP="00DF5C58">
            <w:pPr>
              <w:rPr>
                <w:rFonts w:ascii="Times New Roman" w:hAnsi="Times New Roman" w:cs="Times New Roman"/>
                <w:sz w:val="16"/>
                <w:szCs w:val="16"/>
              </w:rPr>
            </w:pPr>
            <w:r w:rsidRPr="000770B6">
              <w:rPr>
                <w:rFonts w:ascii="Times New Roman" w:hAnsi="Times New Roman" w:cs="Times New Roman"/>
                <w:sz w:val="16"/>
                <w:szCs w:val="16"/>
              </w:rPr>
              <w:t xml:space="preserve">не более 1 раза в </w:t>
            </w:r>
            <w:r>
              <w:rPr>
                <w:rFonts w:ascii="Times New Roman" w:hAnsi="Times New Roman" w:cs="Times New Roman"/>
                <w:sz w:val="16"/>
                <w:szCs w:val="16"/>
              </w:rPr>
              <w:t>месяц</w:t>
            </w:r>
          </w:p>
        </w:tc>
        <w:tc>
          <w:tcPr>
            <w:tcW w:w="1134"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26,96</w:t>
            </w:r>
          </w:p>
        </w:tc>
        <w:tc>
          <w:tcPr>
            <w:tcW w:w="993"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33,52</w:t>
            </w:r>
          </w:p>
        </w:tc>
      </w:tr>
      <w:tr w:rsidR="00DF5C58" w:rsidRPr="00A524E7" w:rsidTr="00C22DBA">
        <w:tc>
          <w:tcPr>
            <w:tcW w:w="549" w:type="dxa"/>
          </w:tcPr>
          <w:p w:rsidR="00DF5C58" w:rsidRDefault="00DF5C58" w:rsidP="00C22DBA">
            <w:pPr>
              <w:jc w:val="right"/>
              <w:rPr>
                <w:rFonts w:ascii="Times New Roman" w:hAnsi="Times New Roman" w:cs="Times New Roman"/>
                <w:sz w:val="16"/>
                <w:szCs w:val="16"/>
              </w:rPr>
            </w:pPr>
            <w:r>
              <w:rPr>
                <w:rFonts w:ascii="Times New Roman" w:hAnsi="Times New Roman" w:cs="Times New Roman"/>
                <w:sz w:val="16"/>
                <w:szCs w:val="16"/>
              </w:rPr>
              <w:lastRenderedPageBreak/>
              <w:t>28</w:t>
            </w:r>
          </w:p>
        </w:tc>
        <w:tc>
          <w:tcPr>
            <w:tcW w:w="1612" w:type="dxa"/>
          </w:tcPr>
          <w:p w:rsidR="00DF5C58" w:rsidRPr="00CB4E82" w:rsidRDefault="00DF5C58" w:rsidP="006D35E3">
            <w:pPr>
              <w:rPr>
                <w:rFonts w:ascii="Times New Roman" w:hAnsi="Times New Roman" w:cs="Times New Roman"/>
                <w:sz w:val="16"/>
                <w:szCs w:val="16"/>
              </w:rPr>
            </w:pPr>
            <w:r>
              <w:rPr>
                <w:rFonts w:ascii="Times New Roman" w:hAnsi="Times New Roman" w:cs="Times New Roman"/>
                <w:sz w:val="16"/>
                <w:szCs w:val="16"/>
              </w:rPr>
              <w:t>Стрижка ногтей на ногах</w:t>
            </w:r>
          </w:p>
        </w:tc>
        <w:tc>
          <w:tcPr>
            <w:tcW w:w="3917"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 Услуга выполняется при отсутствии на ногах получателя социальных услуг открытых ран, язв и др. повреждений кожного покрова. Единица социальной услуги: стрижка ногтей на ногах одного получателя социальных услуг за одно посещение –1 услуга.</w:t>
            </w:r>
          </w:p>
        </w:tc>
        <w:tc>
          <w:tcPr>
            <w:tcW w:w="1417" w:type="dxa"/>
          </w:tcPr>
          <w:p w:rsidR="00DF5C58" w:rsidRPr="00CB4E82" w:rsidRDefault="00DF5C58" w:rsidP="006D35E3">
            <w:pPr>
              <w:rPr>
                <w:rFonts w:ascii="Times New Roman" w:hAnsi="Times New Roman" w:cs="Times New Roman"/>
                <w:sz w:val="16"/>
                <w:szCs w:val="16"/>
              </w:rPr>
            </w:pPr>
            <w:r>
              <w:rPr>
                <w:rFonts w:ascii="Times New Roman" w:hAnsi="Times New Roman" w:cs="Times New Roman"/>
                <w:sz w:val="16"/>
                <w:szCs w:val="16"/>
              </w:rPr>
              <w:t>в пределах 20</w:t>
            </w:r>
            <w:r w:rsidRPr="000770B6">
              <w:rPr>
                <w:rFonts w:ascii="Times New Roman" w:hAnsi="Times New Roman" w:cs="Times New Roman"/>
                <w:sz w:val="16"/>
                <w:szCs w:val="16"/>
              </w:rPr>
              <w:t xml:space="preserve"> минут рабочего времени за одно посещение</w:t>
            </w:r>
          </w:p>
        </w:tc>
        <w:tc>
          <w:tcPr>
            <w:tcW w:w="1701" w:type="dxa"/>
          </w:tcPr>
          <w:p w:rsidR="00DF5C58" w:rsidRPr="000770B6" w:rsidRDefault="00DF5C58" w:rsidP="006D35E3">
            <w:pPr>
              <w:rPr>
                <w:rFonts w:ascii="Times New Roman" w:hAnsi="Times New Roman" w:cs="Times New Roman"/>
                <w:sz w:val="16"/>
                <w:szCs w:val="16"/>
              </w:rPr>
            </w:pPr>
            <w:r w:rsidRPr="000770B6">
              <w:rPr>
                <w:rFonts w:ascii="Times New Roman" w:hAnsi="Times New Roman" w:cs="Times New Roman"/>
                <w:sz w:val="16"/>
                <w:szCs w:val="16"/>
              </w:rPr>
              <w:t xml:space="preserve">не более 1 раза в </w:t>
            </w:r>
            <w:r>
              <w:rPr>
                <w:rFonts w:ascii="Times New Roman" w:hAnsi="Times New Roman" w:cs="Times New Roman"/>
                <w:sz w:val="16"/>
                <w:szCs w:val="16"/>
              </w:rPr>
              <w:t>месяц</w:t>
            </w:r>
          </w:p>
        </w:tc>
        <w:tc>
          <w:tcPr>
            <w:tcW w:w="1134"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26,96</w:t>
            </w:r>
          </w:p>
        </w:tc>
        <w:tc>
          <w:tcPr>
            <w:tcW w:w="993"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33,52</w:t>
            </w:r>
          </w:p>
        </w:tc>
      </w:tr>
      <w:tr w:rsidR="00DF5C58" w:rsidRPr="00A524E7" w:rsidTr="00C22DBA">
        <w:tc>
          <w:tcPr>
            <w:tcW w:w="549" w:type="dxa"/>
          </w:tcPr>
          <w:p w:rsidR="00DF5C58" w:rsidRDefault="00DF5C58" w:rsidP="00C22DBA">
            <w:pPr>
              <w:jc w:val="right"/>
              <w:rPr>
                <w:rFonts w:ascii="Times New Roman" w:hAnsi="Times New Roman" w:cs="Times New Roman"/>
                <w:sz w:val="16"/>
                <w:szCs w:val="16"/>
              </w:rPr>
            </w:pPr>
            <w:r>
              <w:rPr>
                <w:rFonts w:ascii="Times New Roman" w:hAnsi="Times New Roman" w:cs="Times New Roman"/>
                <w:sz w:val="16"/>
                <w:szCs w:val="16"/>
              </w:rPr>
              <w:t>29</w:t>
            </w:r>
          </w:p>
        </w:tc>
        <w:tc>
          <w:tcPr>
            <w:tcW w:w="1612" w:type="dxa"/>
          </w:tcPr>
          <w:p w:rsidR="00DF5C58" w:rsidRPr="00CB4E82" w:rsidRDefault="00DF5C58">
            <w:pPr>
              <w:rPr>
                <w:rFonts w:ascii="Times New Roman" w:hAnsi="Times New Roman" w:cs="Times New Roman"/>
                <w:sz w:val="16"/>
                <w:szCs w:val="16"/>
              </w:rPr>
            </w:pPr>
            <w:r>
              <w:rPr>
                <w:rFonts w:ascii="Times New Roman" w:hAnsi="Times New Roman" w:cs="Times New Roman"/>
                <w:sz w:val="16"/>
                <w:szCs w:val="16"/>
              </w:rPr>
              <w:t>Помощь в уходе за зубами</w:t>
            </w:r>
          </w:p>
        </w:tc>
        <w:tc>
          <w:tcPr>
            <w:tcW w:w="3917"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Подготовка места проведения процедуры; 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 уборка места проведения процедуры. Единица социальной услуги: оказание помощи в уходе за зубами одному получателю социальных услуг за одно посещение – 1 услуга</w:t>
            </w:r>
          </w:p>
        </w:tc>
        <w:tc>
          <w:tcPr>
            <w:tcW w:w="1417"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в пределах 10 минут рабочего времени за одно посещение</w:t>
            </w:r>
          </w:p>
        </w:tc>
        <w:tc>
          <w:tcPr>
            <w:tcW w:w="1701"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1 раз в день посещения</w:t>
            </w:r>
          </w:p>
        </w:tc>
        <w:tc>
          <w:tcPr>
            <w:tcW w:w="1134"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16,76</w:t>
            </w:r>
          </w:p>
        </w:tc>
      </w:tr>
      <w:tr w:rsidR="00DF5C58" w:rsidRPr="00A524E7" w:rsidTr="00C22DBA">
        <w:tc>
          <w:tcPr>
            <w:tcW w:w="549" w:type="dxa"/>
          </w:tcPr>
          <w:p w:rsidR="00DF5C58" w:rsidRDefault="00DF5C58" w:rsidP="00C22DBA">
            <w:pPr>
              <w:jc w:val="right"/>
              <w:rPr>
                <w:rFonts w:ascii="Times New Roman" w:hAnsi="Times New Roman" w:cs="Times New Roman"/>
                <w:sz w:val="16"/>
                <w:szCs w:val="16"/>
              </w:rPr>
            </w:pPr>
            <w:r>
              <w:rPr>
                <w:rFonts w:ascii="Times New Roman" w:hAnsi="Times New Roman" w:cs="Times New Roman"/>
                <w:sz w:val="16"/>
                <w:szCs w:val="16"/>
              </w:rPr>
              <w:t>30</w:t>
            </w:r>
          </w:p>
        </w:tc>
        <w:tc>
          <w:tcPr>
            <w:tcW w:w="1612" w:type="dxa"/>
          </w:tcPr>
          <w:p w:rsidR="00DF5C58" w:rsidRPr="00CB4E82" w:rsidRDefault="00DF5C58">
            <w:pPr>
              <w:rPr>
                <w:rFonts w:ascii="Times New Roman" w:hAnsi="Times New Roman" w:cs="Times New Roman"/>
                <w:sz w:val="16"/>
                <w:szCs w:val="16"/>
              </w:rPr>
            </w:pPr>
            <w:r>
              <w:rPr>
                <w:rFonts w:ascii="Times New Roman" w:hAnsi="Times New Roman" w:cs="Times New Roman"/>
                <w:sz w:val="16"/>
                <w:szCs w:val="16"/>
              </w:rPr>
              <w:t>Смена постельного белья</w:t>
            </w:r>
          </w:p>
        </w:tc>
        <w:tc>
          <w:tcPr>
            <w:tcW w:w="3917" w:type="dxa"/>
          </w:tcPr>
          <w:p w:rsidR="00DF5C58" w:rsidRPr="00DF5C58" w:rsidRDefault="00DF5C58" w:rsidP="00DF5C58">
            <w:pPr>
              <w:jc w:val="both"/>
              <w:rPr>
                <w:rFonts w:ascii="Times New Roman" w:hAnsi="Times New Roman" w:cs="Times New Roman"/>
                <w:sz w:val="16"/>
                <w:szCs w:val="16"/>
              </w:rPr>
            </w:pPr>
            <w:r w:rsidRPr="00DF5C58">
              <w:rPr>
                <w:rFonts w:ascii="Times New Roman" w:hAnsi="Times New Roman" w:cs="Times New Roman"/>
                <w:sz w:val="16"/>
                <w:szCs w:val="16"/>
              </w:rPr>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 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 Единица социальной услуги: одна смена белья одному получателю социальных услуг – 1 услуга</w:t>
            </w:r>
          </w:p>
        </w:tc>
        <w:tc>
          <w:tcPr>
            <w:tcW w:w="1417" w:type="dxa"/>
          </w:tcPr>
          <w:p w:rsidR="00DF5C58" w:rsidRPr="00DF5C58" w:rsidRDefault="00DF5C58" w:rsidP="00DF5C58">
            <w:pPr>
              <w:rPr>
                <w:rFonts w:ascii="Times New Roman" w:hAnsi="Times New Roman" w:cs="Times New Roman"/>
                <w:sz w:val="16"/>
                <w:szCs w:val="16"/>
              </w:rPr>
            </w:pPr>
            <w:r w:rsidRPr="00DF5C58">
              <w:rPr>
                <w:rFonts w:ascii="Times New Roman" w:hAnsi="Times New Roman" w:cs="Times New Roman"/>
                <w:sz w:val="16"/>
                <w:szCs w:val="16"/>
              </w:rPr>
              <w:t xml:space="preserve">в пределах 10 минут рабочего времени за одно посещение </w:t>
            </w:r>
          </w:p>
        </w:tc>
        <w:tc>
          <w:tcPr>
            <w:tcW w:w="1701" w:type="dxa"/>
          </w:tcPr>
          <w:p w:rsidR="00DF5C58" w:rsidRPr="00DF5C58" w:rsidRDefault="00DF5C58">
            <w:pPr>
              <w:rPr>
                <w:rFonts w:ascii="Times New Roman" w:hAnsi="Times New Roman" w:cs="Times New Roman"/>
                <w:sz w:val="16"/>
                <w:szCs w:val="16"/>
              </w:rPr>
            </w:pPr>
            <w:r w:rsidRPr="00DF5C58">
              <w:rPr>
                <w:rFonts w:ascii="Times New Roman" w:hAnsi="Times New Roman" w:cs="Times New Roman"/>
                <w:sz w:val="16"/>
                <w:szCs w:val="16"/>
              </w:rPr>
              <w:t>не более 3 -х раз в неделю</w:t>
            </w:r>
          </w:p>
        </w:tc>
        <w:tc>
          <w:tcPr>
            <w:tcW w:w="1134"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16,76</w:t>
            </w:r>
          </w:p>
        </w:tc>
      </w:tr>
      <w:tr w:rsidR="00DF5C58" w:rsidRPr="00A524E7" w:rsidTr="00C22DBA">
        <w:tc>
          <w:tcPr>
            <w:tcW w:w="549" w:type="dxa"/>
          </w:tcPr>
          <w:p w:rsidR="00DF5C58" w:rsidRDefault="00DF5C58" w:rsidP="00C22DBA">
            <w:pPr>
              <w:jc w:val="right"/>
              <w:rPr>
                <w:rFonts w:ascii="Times New Roman" w:hAnsi="Times New Roman" w:cs="Times New Roman"/>
                <w:sz w:val="16"/>
                <w:szCs w:val="16"/>
              </w:rPr>
            </w:pPr>
            <w:r>
              <w:rPr>
                <w:rFonts w:ascii="Times New Roman" w:hAnsi="Times New Roman" w:cs="Times New Roman"/>
                <w:sz w:val="16"/>
                <w:szCs w:val="16"/>
              </w:rPr>
              <w:t>31</w:t>
            </w:r>
          </w:p>
        </w:tc>
        <w:tc>
          <w:tcPr>
            <w:tcW w:w="1612" w:type="dxa"/>
          </w:tcPr>
          <w:p w:rsidR="00DF5C58" w:rsidRPr="00CB4E82" w:rsidRDefault="00DF5C58">
            <w:pPr>
              <w:rPr>
                <w:rFonts w:ascii="Times New Roman" w:hAnsi="Times New Roman" w:cs="Times New Roman"/>
                <w:sz w:val="16"/>
                <w:szCs w:val="16"/>
              </w:rPr>
            </w:pPr>
            <w:r>
              <w:rPr>
                <w:rFonts w:ascii="Times New Roman" w:hAnsi="Times New Roman" w:cs="Times New Roman"/>
                <w:sz w:val="16"/>
                <w:szCs w:val="16"/>
              </w:rPr>
              <w:t>Смена нательного белья</w:t>
            </w:r>
          </w:p>
        </w:tc>
        <w:tc>
          <w:tcPr>
            <w:tcW w:w="3917" w:type="dxa"/>
          </w:tcPr>
          <w:p w:rsidR="00DF5C58" w:rsidRPr="00DF5C58" w:rsidRDefault="00DF5C58" w:rsidP="00DF5C58">
            <w:pPr>
              <w:jc w:val="both"/>
              <w:rPr>
                <w:rFonts w:ascii="Times New Roman" w:hAnsi="Times New Roman" w:cs="Times New Roman"/>
                <w:sz w:val="16"/>
                <w:szCs w:val="16"/>
              </w:rPr>
            </w:pPr>
            <w:r w:rsidRPr="00DF5C58">
              <w:rPr>
                <w:rFonts w:ascii="Times New Roman" w:hAnsi="Times New Roman" w:cs="Times New Roman"/>
                <w:sz w:val="16"/>
                <w:szCs w:val="16"/>
              </w:rP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 Единица социальной услуги: одна смена белья одному получателю социальных услуг – 1 услуга</w:t>
            </w:r>
          </w:p>
        </w:tc>
        <w:tc>
          <w:tcPr>
            <w:tcW w:w="1417" w:type="dxa"/>
          </w:tcPr>
          <w:p w:rsidR="00DF5C58" w:rsidRPr="00DF5C58" w:rsidRDefault="00DF5C58" w:rsidP="006D35E3">
            <w:pPr>
              <w:rPr>
                <w:rFonts w:ascii="Times New Roman" w:hAnsi="Times New Roman" w:cs="Times New Roman"/>
                <w:sz w:val="16"/>
                <w:szCs w:val="16"/>
              </w:rPr>
            </w:pPr>
            <w:r w:rsidRPr="00DF5C58">
              <w:rPr>
                <w:rFonts w:ascii="Times New Roman" w:hAnsi="Times New Roman" w:cs="Times New Roman"/>
                <w:sz w:val="16"/>
                <w:szCs w:val="16"/>
              </w:rPr>
              <w:t xml:space="preserve">в пределах 10 минут рабочего времени за одно посещение </w:t>
            </w:r>
          </w:p>
        </w:tc>
        <w:tc>
          <w:tcPr>
            <w:tcW w:w="1701" w:type="dxa"/>
          </w:tcPr>
          <w:p w:rsidR="00DF5C58" w:rsidRPr="00DF5C58" w:rsidRDefault="00DF5C58" w:rsidP="006D35E3">
            <w:pPr>
              <w:rPr>
                <w:rFonts w:ascii="Times New Roman" w:hAnsi="Times New Roman" w:cs="Times New Roman"/>
                <w:sz w:val="16"/>
                <w:szCs w:val="16"/>
              </w:rPr>
            </w:pPr>
            <w:r w:rsidRPr="00DF5C58">
              <w:rPr>
                <w:rFonts w:ascii="Times New Roman" w:hAnsi="Times New Roman" w:cs="Times New Roman"/>
                <w:sz w:val="16"/>
                <w:szCs w:val="16"/>
              </w:rPr>
              <w:t>не более 3 -х раз в неделю</w:t>
            </w:r>
          </w:p>
        </w:tc>
        <w:tc>
          <w:tcPr>
            <w:tcW w:w="1134"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13,48</w:t>
            </w:r>
          </w:p>
        </w:tc>
        <w:tc>
          <w:tcPr>
            <w:tcW w:w="993" w:type="dxa"/>
          </w:tcPr>
          <w:p w:rsidR="00DF5C58" w:rsidRDefault="00DF5C58" w:rsidP="006D35E3">
            <w:pPr>
              <w:rPr>
                <w:rFonts w:ascii="Times New Roman" w:hAnsi="Times New Roman" w:cs="Times New Roman"/>
                <w:sz w:val="16"/>
                <w:szCs w:val="16"/>
              </w:rPr>
            </w:pPr>
            <w:r>
              <w:rPr>
                <w:rFonts w:ascii="Times New Roman" w:hAnsi="Times New Roman" w:cs="Times New Roman"/>
                <w:sz w:val="16"/>
                <w:szCs w:val="16"/>
              </w:rPr>
              <w:t>16,76</w:t>
            </w:r>
          </w:p>
        </w:tc>
      </w:tr>
      <w:tr w:rsidR="00C22DBA" w:rsidRPr="00A524E7" w:rsidTr="00C22DBA">
        <w:tc>
          <w:tcPr>
            <w:tcW w:w="549" w:type="dxa"/>
          </w:tcPr>
          <w:p w:rsidR="00C22DBA" w:rsidRDefault="00C22DBA" w:rsidP="00C22DBA">
            <w:pPr>
              <w:jc w:val="right"/>
              <w:rPr>
                <w:rFonts w:ascii="Times New Roman" w:hAnsi="Times New Roman" w:cs="Times New Roman"/>
                <w:sz w:val="16"/>
                <w:szCs w:val="16"/>
              </w:rPr>
            </w:pPr>
            <w:r>
              <w:rPr>
                <w:rFonts w:ascii="Times New Roman" w:hAnsi="Times New Roman" w:cs="Times New Roman"/>
                <w:sz w:val="16"/>
                <w:szCs w:val="16"/>
              </w:rPr>
              <w:t>32</w:t>
            </w:r>
          </w:p>
        </w:tc>
        <w:tc>
          <w:tcPr>
            <w:tcW w:w="1612" w:type="dxa"/>
          </w:tcPr>
          <w:p w:rsidR="00C22DBA" w:rsidRPr="00DF5C58" w:rsidRDefault="00C22DBA" w:rsidP="00DF5C58">
            <w:pPr>
              <w:jc w:val="both"/>
              <w:rPr>
                <w:rFonts w:ascii="Times New Roman" w:hAnsi="Times New Roman" w:cs="Times New Roman"/>
                <w:sz w:val="16"/>
                <w:szCs w:val="16"/>
              </w:rPr>
            </w:pPr>
            <w:r w:rsidRPr="00DF5C58">
              <w:rPr>
                <w:rFonts w:ascii="Times New Roman" w:hAnsi="Times New Roman" w:cs="Times New Roman"/>
                <w:sz w:val="16"/>
                <w:szCs w:val="16"/>
              </w:rPr>
              <w:t>Отправка за счет средств получателя социальных услуг почтовой корреспонденции, оказание помощи в написании и прочтении писем</w:t>
            </w:r>
          </w:p>
        </w:tc>
        <w:tc>
          <w:tcPr>
            <w:tcW w:w="3917" w:type="dxa"/>
          </w:tcPr>
          <w:p w:rsidR="00C22DBA" w:rsidRPr="00DF5C58" w:rsidRDefault="00C22DBA" w:rsidP="00DF5C58">
            <w:pPr>
              <w:jc w:val="both"/>
              <w:rPr>
                <w:rFonts w:ascii="Times New Roman" w:hAnsi="Times New Roman" w:cs="Times New Roman"/>
                <w:sz w:val="16"/>
                <w:szCs w:val="16"/>
              </w:rPr>
            </w:pPr>
            <w:r w:rsidRPr="00DF5C58">
              <w:rPr>
                <w:rFonts w:ascii="Times New Roman" w:hAnsi="Times New Roman" w:cs="Times New Roman"/>
                <w:sz w:val="16"/>
                <w:szCs w:val="16"/>
              </w:rP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 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 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 Расстояние от дома получателя социальных услуг до организации, оказывающей почтовые услуги, – до 500 метров. Единица социальной услуги: одна отправка корреспонденции для одного получателя социальных услуг через одну оказывающую почтовые услуги организацию – 1 услуг</w:t>
            </w:r>
          </w:p>
        </w:tc>
        <w:tc>
          <w:tcPr>
            <w:tcW w:w="1417" w:type="dxa"/>
          </w:tcPr>
          <w:p w:rsidR="00C22DBA" w:rsidRPr="00DF5C58" w:rsidRDefault="00C22DBA" w:rsidP="00DF5C58">
            <w:pPr>
              <w:jc w:val="both"/>
              <w:rPr>
                <w:rFonts w:ascii="Times New Roman" w:hAnsi="Times New Roman" w:cs="Times New Roman"/>
                <w:sz w:val="16"/>
                <w:szCs w:val="16"/>
              </w:rPr>
            </w:pPr>
            <w:r w:rsidRPr="00DF5C58">
              <w:rPr>
                <w:rFonts w:ascii="Times New Roman" w:hAnsi="Times New Roman" w:cs="Times New Roman"/>
                <w:sz w:val="16"/>
                <w:szCs w:val="16"/>
              </w:rPr>
              <w:t>доставка в организацию, оказывающую почтовые услуги, осуществляется в пределах 15 минут рабочего времени; оказание помощи в написании и прочтении писем в пределах 15 минут рабочего времени за одно посещение</w:t>
            </w:r>
          </w:p>
        </w:tc>
        <w:tc>
          <w:tcPr>
            <w:tcW w:w="1701" w:type="dxa"/>
          </w:tcPr>
          <w:p w:rsidR="00C22DBA" w:rsidRDefault="00C22DBA">
            <w:pPr>
              <w:rPr>
                <w:rFonts w:ascii="Times New Roman" w:hAnsi="Times New Roman" w:cs="Times New Roman"/>
                <w:sz w:val="16"/>
                <w:szCs w:val="16"/>
              </w:rPr>
            </w:pPr>
            <w:r>
              <w:rPr>
                <w:rFonts w:ascii="Times New Roman" w:hAnsi="Times New Roman" w:cs="Times New Roman"/>
                <w:sz w:val="16"/>
                <w:szCs w:val="16"/>
              </w:rPr>
              <w:t>Не более 2-х раз в месяц</w:t>
            </w:r>
          </w:p>
        </w:tc>
        <w:tc>
          <w:tcPr>
            <w:tcW w:w="1134" w:type="dxa"/>
          </w:tcPr>
          <w:p w:rsidR="00C22DBA" w:rsidRDefault="00C22DBA" w:rsidP="006D35E3">
            <w:pPr>
              <w:rPr>
                <w:rFonts w:ascii="Times New Roman" w:hAnsi="Times New Roman" w:cs="Times New Roman"/>
                <w:sz w:val="16"/>
                <w:szCs w:val="16"/>
              </w:rPr>
            </w:pPr>
            <w:r>
              <w:rPr>
                <w:rFonts w:ascii="Times New Roman" w:hAnsi="Times New Roman" w:cs="Times New Roman"/>
                <w:sz w:val="16"/>
                <w:szCs w:val="16"/>
              </w:rPr>
              <w:t>20,22</w:t>
            </w:r>
          </w:p>
        </w:tc>
        <w:tc>
          <w:tcPr>
            <w:tcW w:w="993" w:type="dxa"/>
          </w:tcPr>
          <w:p w:rsidR="00C22DBA" w:rsidRDefault="00C22DBA" w:rsidP="006D35E3">
            <w:pPr>
              <w:rPr>
                <w:rFonts w:ascii="Times New Roman" w:hAnsi="Times New Roman" w:cs="Times New Roman"/>
                <w:sz w:val="16"/>
                <w:szCs w:val="16"/>
              </w:rPr>
            </w:pPr>
            <w:r>
              <w:rPr>
                <w:rFonts w:ascii="Times New Roman" w:hAnsi="Times New Roman" w:cs="Times New Roman"/>
                <w:sz w:val="16"/>
                <w:szCs w:val="16"/>
              </w:rPr>
              <w:t>25,14</w:t>
            </w:r>
          </w:p>
        </w:tc>
      </w:tr>
      <w:tr w:rsidR="00C22DBA" w:rsidRPr="00A524E7" w:rsidTr="00C22DBA">
        <w:tc>
          <w:tcPr>
            <w:tcW w:w="549" w:type="dxa"/>
          </w:tcPr>
          <w:p w:rsidR="00C22DBA" w:rsidRDefault="00C22DBA" w:rsidP="00C22DBA">
            <w:pPr>
              <w:jc w:val="right"/>
              <w:rPr>
                <w:rFonts w:ascii="Times New Roman" w:hAnsi="Times New Roman" w:cs="Times New Roman"/>
                <w:sz w:val="16"/>
                <w:szCs w:val="16"/>
              </w:rPr>
            </w:pPr>
            <w:r>
              <w:rPr>
                <w:rFonts w:ascii="Times New Roman" w:hAnsi="Times New Roman" w:cs="Times New Roman"/>
                <w:sz w:val="16"/>
                <w:szCs w:val="16"/>
              </w:rPr>
              <w:t>33</w:t>
            </w:r>
          </w:p>
        </w:tc>
        <w:tc>
          <w:tcPr>
            <w:tcW w:w="1612" w:type="dxa"/>
          </w:tcPr>
          <w:p w:rsidR="00C22DBA" w:rsidRPr="00C22DBA" w:rsidRDefault="00C22DBA">
            <w:pPr>
              <w:rPr>
                <w:rFonts w:ascii="Times New Roman" w:hAnsi="Times New Roman" w:cs="Times New Roman"/>
                <w:sz w:val="16"/>
                <w:szCs w:val="16"/>
              </w:rPr>
            </w:pPr>
            <w:r w:rsidRPr="00C22DBA">
              <w:rPr>
                <w:rFonts w:ascii="Times New Roman" w:hAnsi="Times New Roman" w:cs="Times New Roman"/>
                <w:sz w:val="16"/>
                <w:szCs w:val="16"/>
              </w:rPr>
              <w:t>Помощь в приеме пищи (кормление)</w:t>
            </w:r>
          </w:p>
        </w:tc>
        <w:tc>
          <w:tcPr>
            <w:tcW w:w="3917"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 xml:space="preserve">Подготовка места приема пищи, помощь получателю социальных услуг в изменении положения тела для удобства приема пищи, при необходимости помощь в </w:t>
            </w:r>
            <w:r w:rsidRPr="00C22DBA">
              <w:rPr>
                <w:rFonts w:ascii="Times New Roman" w:hAnsi="Times New Roman" w:cs="Times New Roman"/>
                <w:sz w:val="16"/>
                <w:szCs w:val="16"/>
              </w:rPr>
              <w:lastRenderedPageBreak/>
              <w:t>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 помощь в удержании ложки и чашки при самостоятельном приеме пищи, при необходимости – кормление с ложки или через назогастральный зонд; помощь получателю социальных услуг в питье из чашки или поильника; уборка места приема пищи. При оказании социальной услуги на дому получатель предоставляет свою посуду. Единица социальной услуги: помощь в приеме пищи за одно посещение одного получателя социальных услуг (одно кормление) – 1 услуга</w:t>
            </w:r>
          </w:p>
        </w:tc>
        <w:tc>
          <w:tcPr>
            <w:tcW w:w="1417"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lastRenderedPageBreak/>
              <w:t xml:space="preserve">в пределах 35 минут рабочего времени </w:t>
            </w:r>
          </w:p>
        </w:tc>
        <w:tc>
          <w:tcPr>
            <w:tcW w:w="1701"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 xml:space="preserve">до 2 -х раз в день, но не более 5 дней в неделю при </w:t>
            </w:r>
            <w:r w:rsidRPr="00C22DBA">
              <w:rPr>
                <w:rFonts w:ascii="Times New Roman" w:hAnsi="Times New Roman" w:cs="Times New Roman"/>
                <w:sz w:val="16"/>
                <w:szCs w:val="16"/>
              </w:rPr>
              <w:lastRenderedPageBreak/>
              <w:t>возникновении необходимости</w:t>
            </w:r>
          </w:p>
        </w:tc>
        <w:tc>
          <w:tcPr>
            <w:tcW w:w="1134"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lastRenderedPageBreak/>
              <w:t>47,18</w:t>
            </w:r>
          </w:p>
        </w:tc>
        <w:tc>
          <w:tcPr>
            <w:tcW w:w="993"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t>58,66</w:t>
            </w:r>
          </w:p>
        </w:tc>
      </w:tr>
      <w:tr w:rsidR="00C22DBA" w:rsidRPr="00A524E7" w:rsidTr="00C22DBA">
        <w:tc>
          <w:tcPr>
            <w:tcW w:w="549" w:type="dxa"/>
          </w:tcPr>
          <w:p w:rsidR="00C22DBA" w:rsidRDefault="00C22DBA" w:rsidP="00C22DBA">
            <w:pPr>
              <w:jc w:val="right"/>
              <w:rPr>
                <w:rFonts w:ascii="Times New Roman" w:hAnsi="Times New Roman" w:cs="Times New Roman"/>
                <w:sz w:val="16"/>
                <w:szCs w:val="16"/>
              </w:rPr>
            </w:pPr>
            <w:r>
              <w:rPr>
                <w:rFonts w:ascii="Times New Roman" w:hAnsi="Times New Roman" w:cs="Times New Roman"/>
                <w:sz w:val="16"/>
                <w:szCs w:val="16"/>
              </w:rPr>
              <w:lastRenderedPageBreak/>
              <w:t>34</w:t>
            </w:r>
          </w:p>
        </w:tc>
        <w:tc>
          <w:tcPr>
            <w:tcW w:w="1612"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Получение по доверенности (содействие в получении) пенсий, пособий и других социальных выплат получателя социальных услуг</w:t>
            </w:r>
          </w:p>
        </w:tc>
        <w:tc>
          <w:tcPr>
            <w:tcW w:w="3917"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 передача получателю социальных услуг денежных средств и представление подтверждающих документов. Осуществляется в пределах муниципального образования по месту жительства (пребывания) получателя социальных услуг. Расстояние от дома получателя социальных услуг до организации, оказывающей почтовые услуги, или кредитной организации, – до 500 метров. Единица социальной услуги: посещение организации, оказывающей почтовые услуги, или кредитной организации независимо от количества квитанций один раз – 1 услуга</w:t>
            </w:r>
          </w:p>
        </w:tc>
        <w:tc>
          <w:tcPr>
            <w:tcW w:w="1417" w:type="dxa"/>
          </w:tcPr>
          <w:p w:rsidR="00C22DBA" w:rsidRPr="00CB4E82" w:rsidRDefault="00C22DBA">
            <w:pPr>
              <w:rPr>
                <w:rFonts w:ascii="Times New Roman" w:hAnsi="Times New Roman" w:cs="Times New Roman"/>
                <w:sz w:val="16"/>
                <w:szCs w:val="16"/>
              </w:rPr>
            </w:pPr>
            <w:r w:rsidRPr="00C22DBA">
              <w:rPr>
                <w:rFonts w:ascii="Times New Roman" w:hAnsi="Times New Roman" w:cs="Times New Roman"/>
                <w:sz w:val="16"/>
                <w:szCs w:val="16"/>
              </w:rPr>
              <w:t>в пределах 35 минут рабочего времени</w:t>
            </w:r>
          </w:p>
        </w:tc>
        <w:tc>
          <w:tcPr>
            <w:tcW w:w="1701" w:type="dxa"/>
          </w:tcPr>
          <w:p w:rsidR="00C22DBA" w:rsidRDefault="00C22DBA">
            <w:pPr>
              <w:rPr>
                <w:rFonts w:ascii="Times New Roman" w:hAnsi="Times New Roman" w:cs="Times New Roman"/>
                <w:sz w:val="16"/>
                <w:szCs w:val="16"/>
              </w:rPr>
            </w:pPr>
            <w:r>
              <w:rPr>
                <w:rFonts w:ascii="Times New Roman" w:hAnsi="Times New Roman" w:cs="Times New Roman"/>
                <w:sz w:val="16"/>
                <w:szCs w:val="16"/>
              </w:rPr>
              <w:t>Не более 2-х раз в месяц</w:t>
            </w:r>
          </w:p>
        </w:tc>
        <w:tc>
          <w:tcPr>
            <w:tcW w:w="1134"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t>58,66</w:t>
            </w:r>
          </w:p>
        </w:tc>
      </w:tr>
      <w:tr w:rsidR="00C22DBA" w:rsidRPr="00A524E7" w:rsidTr="00C22DBA">
        <w:tc>
          <w:tcPr>
            <w:tcW w:w="549" w:type="dxa"/>
          </w:tcPr>
          <w:p w:rsidR="00C22DBA" w:rsidRDefault="00C22DBA" w:rsidP="00C22DBA">
            <w:pPr>
              <w:jc w:val="right"/>
              <w:rPr>
                <w:rFonts w:ascii="Times New Roman" w:hAnsi="Times New Roman" w:cs="Times New Roman"/>
                <w:sz w:val="16"/>
                <w:szCs w:val="16"/>
              </w:rPr>
            </w:pPr>
            <w:r>
              <w:rPr>
                <w:rFonts w:ascii="Times New Roman" w:hAnsi="Times New Roman" w:cs="Times New Roman"/>
                <w:sz w:val="16"/>
                <w:szCs w:val="16"/>
              </w:rPr>
              <w:t>35</w:t>
            </w:r>
          </w:p>
        </w:tc>
        <w:tc>
          <w:tcPr>
            <w:tcW w:w="1612"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Расчистка дорожек от снега для обеспечения доступа к жилым домам и надворным постройкам</w:t>
            </w:r>
          </w:p>
        </w:tc>
        <w:tc>
          <w:tcPr>
            <w:tcW w:w="3917"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Подготовка инструментов получателя социальных услуг (совковая лопата, метелка, веник); расчистка заснеженных дорожек от снега шириной до одного метра, длиной до двадцати метров для обеспечения подхода к жилому дому и надворным постройкам. Единица социальной услуги: расчистка дорожек от снега шириной до одного метра, длиной до двадцати метров - 1 услуга.</w:t>
            </w:r>
          </w:p>
        </w:tc>
        <w:tc>
          <w:tcPr>
            <w:tcW w:w="1417"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в пределах 30 минут рабочего времени</w:t>
            </w:r>
          </w:p>
        </w:tc>
        <w:tc>
          <w:tcPr>
            <w:tcW w:w="1701" w:type="dxa"/>
          </w:tcPr>
          <w:p w:rsidR="00C22DBA" w:rsidRPr="00C22DBA" w:rsidRDefault="00C22DBA" w:rsidP="00C22DBA">
            <w:pPr>
              <w:jc w:val="both"/>
              <w:rPr>
                <w:rFonts w:ascii="Times New Roman" w:hAnsi="Times New Roman" w:cs="Times New Roman"/>
                <w:sz w:val="16"/>
                <w:szCs w:val="16"/>
              </w:rPr>
            </w:pPr>
            <w:r w:rsidRPr="00C22DBA">
              <w:rPr>
                <w:rFonts w:ascii="Times New Roman" w:hAnsi="Times New Roman" w:cs="Times New Roman"/>
                <w:sz w:val="16"/>
                <w:szCs w:val="16"/>
              </w:rPr>
              <w:t>не более 3 -х раз в неделю</w:t>
            </w:r>
          </w:p>
        </w:tc>
        <w:tc>
          <w:tcPr>
            <w:tcW w:w="1134"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t>47,18</w:t>
            </w:r>
          </w:p>
        </w:tc>
        <w:tc>
          <w:tcPr>
            <w:tcW w:w="993" w:type="dxa"/>
          </w:tcPr>
          <w:p w:rsidR="00C22DBA" w:rsidRPr="00A524E7" w:rsidRDefault="00C22DBA" w:rsidP="006D35E3">
            <w:pPr>
              <w:rPr>
                <w:rFonts w:ascii="Times New Roman" w:hAnsi="Times New Roman" w:cs="Times New Roman"/>
                <w:sz w:val="16"/>
                <w:szCs w:val="16"/>
              </w:rPr>
            </w:pPr>
            <w:r>
              <w:rPr>
                <w:rFonts w:ascii="Times New Roman" w:hAnsi="Times New Roman" w:cs="Times New Roman"/>
                <w:sz w:val="16"/>
                <w:szCs w:val="16"/>
              </w:rPr>
              <w:t>58,66</w:t>
            </w:r>
          </w:p>
        </w:tc>
      </w:tr>
    </w:tbl>
    <w:p w:rsidR="00CA5E23" w:rsidRPr="00A524E7" w:rsidRDefault="00CA5E23">
      <w:pPr>
        <w:rPr>
          <w:rFonts w:ascii="Times New Roman" w:hAnsi="Times New Roman" w:cs="Times New Roman"/>
          <w:sz w:val="16"/>
          <w:szCs w:val="16"/>
        </w:rPr>
      </w:pPr>
    </w:p>
    <w:sectPr w:rsidR="00CA5E23" w:rsidRPr="00A524E7" w:rsidSect="0028417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7C" w:rsidRDefault="009F6B7C" w:rsidP="00C22DBA">
      <w:pPr>
        <w:spacing w:after="0" w:line="240" w:lineRule="auto"/>
      </w:pPr>
      <w:r>
        <w:separator/>
      </w:r>
    </w:p>
  </w:endnote>
  <w:endnote w:type="continuationSeparator" w:id="1">
    <w:p w:rsidR="009F6B7C" w:rsidRDefault="009F6B7C" w:rsidP="00C2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7C" w:rsidRDefault="009F6B7C" w:rsidP="00C22DBA">
      <w:pPr>
        <w:spacing w:after="0" w:line="240" w:lineRule="auto"/>
      </w:pPr>
      <w:r>
        <w:separator/>
      </w:r>
    </w:p>
  </w:footnote>
  <w:footnote w:type="continuationSeparator" w:id="1">
    <w:p w:rsidR="009F6B7C" w:rsidRDefault="009F6B7C" w:rsidP="00C22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BA" w:rsidRDefault="00C22DBA">
    <w:pPr>
      <w:pStyle w:val="a4"/>
    </w:pPr>
    <w:r>
      <w:t xml:space="preserve">Социально-бытовые услуги, оказываемые </w:t>
    </w:r>
    <w:r w:rsidR="00D674F3">
      <w:t>ООО ЦСИБОН «ЭГИДА-ЦЕНТР»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footnotePr>
    <w:footnote w:id="0"/>
    <w:footnote w:id="1"/>
  </w:footnotePr>
  <w:endnotePr>
    <w:endnote w:id="0"/>
    <w:endnote w:id="1"/>
  </w:endnotePr>
  <w:compat>
    <w:useFELayout/>
  </w:compat>
  <w:rsids>
    <w:rsidRoot w:val="00A524E7"/>
    <w:rsid w:val="000770B6"/>
    <w:rsid w:val="00284174"/>
    <w:rsid w:val="00620CF2"/>
    <w:rsid w:val="00887B1A"/>
    <w:rsid w:val="00954511"/>
    <w:rsid w:val="009F6B7C"/>
    <w:rsid w:val="00A524E7"/>
    <w:rsid w:val="00C22DBA"/>
    <w:rsid w:val="00CA5E23"/>
    <w:rsid w:val="00CB4E82"/>
    <w:rsid w:val="00D05996"/>
    <w:rsid w:val="00D674F3"/>
    <w:rsid w:val="00DF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22D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DBA"/>
  </w:style>
  <w:style w:type="paragraph" w:styleId="a6">
    <w:name w:val="footer"/>
    <w:basedOn w:val="a"/>
    <w:link w:val="a7"/>
    <w:uiPriority w:val="99"/>
    <w:semiHidden/>
    <w:unhideWhenUsed/>
    <w:rsid w:val="00C22D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2D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2024-05-08T05:44:00Z</dcterms:created>
  <dcterms:modified xsi:type="dcterms:W3CDTF">2024-05-08T05:44:00Z</dcterms:modified>
</cp:coreProperties>
</file>